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Theme="minorEastAsia" w:hAnsiTheme="minorEastAsia"/>
          <w:b/>
          <w:color w:val="000000"/>
          <w:sz w:val="44"/>
          <w:szCs w:val="44"/>
        </w:rPr>
      </w:pPr>
      <w:r>
        <w:rPr>
          <w:rFonts w:hint="eastAsia" w:asciiTheme="minorEastAsia" w:hAnsiTheme="minorEastAsia"/>
          <w:b/>
          <w:color w:val="000000"/>
          <w:sz w:val="44"/>
          <w:szCs w:val="44"/>
        </w:rPr>
        <w:t>大连金普新区金牌园幼儿园招聘公告</w:t>
      </w:r>
    </w:p>
    <w:p>
      <w:pPr>
        <w:ind w:firstLine="640" w:firstLineChars="200"/>
        <w:jc w:val="left"/>
        <w:textAlignment w:val="baseline"/>
        <w:rPr>
          <w:rFonts w:ascii="仿宋_GB2312" w:eastAsia="仿宋_GB2312"/>
          <w:color w:val="000000"/>
          <w:sz w:val="32"/>
          <w:szCs w:val="32"/>
        </w:rPr>
      </w:pP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大连金普新区金牌园幼儿园（大连经济技术开发区新桥艺术幼儿园示范园）为教育行政部门直属公办托幼一体化幼儿园，位于大连经济技术开发区卧龙东五街61号（小窑湾金牌教育园内），建筑面积7302平方米，设计班型14个（其中0.5-3岁班型3个，3-6岁班型11个）</w:t>
      </w:r>
      <w:r>
        <w:rPr>
          <w:rFonts w:hint="eastAsia" w:ascii="仿宋_GB2312" w:eastAsia="仿宋_GB2312"/>
          <w:sz w:val="32"/>
          <w:szCs w:val="32"/>
        </w:rPr>
        <w:t>。</w:t>
      </w:r>
      <w:r>
        <w:rPr>
          <w:rFonts w:hint="eastAsia" w:ascii="仿宋_GB2312" w:eastAsia="仿宋_GB2312"/>
          <w:color w:val="000000"/>
          <w:sz w:val="32"/>
          <w:szCs w:val="32"/>
        </w:rPr>
        <w:t>现面向社会公开招聘32名劳动合同制教职员工。具体事项公告如下：</w:t>
      </w:r>
    </w:p>
    <w:p>
      <w:pPr>
        <w:ind w:firstLine="643" w:firstLineChars="200"/>
        <w:jc w:val="left"/>
        <w:textAlignment w:val="baseline"/>
        <w:rPr>
          <w:rFonts w:ascii="宋体" w:hAnsi="宋体" w:eastAsia="宋体" w:cs="宋体"/>
          <w:b/>
          <w:color w:val="000000"/>
          <w:sz w:val="32"/>
          <w:szCs w:val="32"/>
        </w:rPr>
      </w:pPr>
      <w:r>
        <w:rPr>
          <w:rFonts w:hint="eastAsia" w:ascii="宋体" w:hAnsi="宋体" w:eastAsia="宋体" w:cs="宋体"/>
          <w:b/>
          <w:color w:val="000000"/>
          <w:sz w:val="32"/>
          <w:szCs w:val="32"/>
        </w:rPr>
        <w:t>一、招聘岗位</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本次共招聘事业单位劳动合同制岗位教职员工32名，具体岗位信息见《大连金普新区小窑湾金牌园幼儿园岗位计划表》（附件</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p>
    <w:p>
      <w:pPr>
        <w:ind w:firstLine="643" w:firstLineChars="200"/>
        <w:jc w:val="left"/>
        <w:textAlignment w:val="baseline"/>
        <w:rPr>
          <w:rFonts w:ascii="宋体" w:hAnsi="宋体" w:eastAsia="宋体" w:cs="宋体"/>
          <w:b/>
          <w:color w:val="000000"/>
          <w:sz w:val="32"/>
          <w:szCs w:val="32"/>
        </w:rPr>
      </w:pPr>
      <w:r>
        <w:rPr>
          <w:rFonts w:hint="eastAsia" w:ascii="宋体" w:hAnsi="宋体" w:eastAsia="宋体" w:cs="宋体"/>
          <w:b/>
          <w:color w:val="000000"/>
          <w:sz w:val="32"/>
          <w:szCs w:val="32"/>
        </w:rPr>
        <w:t>二、招聘条件</w:t>
      </w:r>
    </w:p>
    <w:p>
      <w:pPr>
        <w:ind w:firstLine="643" w:firstLineChars="200"/>
        <w:jc w:val="left"/>
        <w:textAlignment w:val="baseline"/>
        <w:rPr>
          <w:rFonts w:ascii="仿宋_GB2312" w:eastAsia="仿宋_GB2312"/>
          <w:b/>
          <w:bCs/>
          <w:color w:val="000000"/>
          <w:sz w:val="32"/>
          <w:szCs w:val="32"/>
        </w:rPr>
      </w:pPr>
      <w:r>
        <w:rPr>
          <w:rFonts w:hint="eastAsia" w:ascii="仿宋_GB2312" w:eastAsia="仿宋_GB2312"/>
          <w:b/>
          <w:bCs/>
          <w:color w:val="000000"/>
          <w:sz w:val="32"/>
          <w:szCs w:val="32"/>
        </w:rPr>
        <w:t>（一）基本条件</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1.具有中华人民共和国国籍；</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2.拥护中华人民共和国宪法和法律；</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3.热爱幼儿教育事业，具有良好的政治思想素质，具有扎实的基础理论知识和专业知识，具有高尚的职业道德素养和奉献精神，有志从事学前教育工作；</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4.具备幼儿园各岗位所需要的专业和技能条件；</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5.身心健康，具有符合国家和行业规定并能坚持正常工作的身体条件；</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6.具备相应专业和等级的资格证书；</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7.年龄符合相应岗位要求。</w:t>
      </w:r>
    </w:p>
    <w:p>
      <w:pPr>
        <w:ind w:firstLine="643" w:firstLineChars="200"/>
        <w:jc w:val="left"/>
        <w:textAlignment w:val="baseline"/>
        <w:rPr>
          <w:rFonts w:ascii="仿宋_GB2312" w:eastAsia="仿宋_GB2312"/>
          <w:b/>
          <w:bCs/>
          <w:color w:val="000000"/>
          <w:sz w:val="32"/>
          <w:szCs w:val="32"/>
        </w:rPr>
      </w:pPr>
      <w:r>
        <w:rPr>
          <w:rFonts w:hint="eastAsia" w:ascii="仿宋_GB2312" w:eastAsia="仿宋_GB2312"/>
          <w:b/>
          <w:bCs/>
          <w:color w:val="000000"/>
          <w:sz w:val="32"/>
          <w:szCs w:val="32"/>
        </w:rPr>
        <w:t>（二）不得报考情形</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1.受到党纪、政纪处分期限未满或者正在接受纪律审查的；</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2.受刑事处罚期限未满或者正在接受司法调查尚未做出结论的；</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3.在公务员考录、事业单位招聘中被认定为有严重作弊行为的；</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4.在读的高校</w:t>
      </w:r>
      <w:r>
        <w:rPr>
          <w:rFonts w:hint="eastAsia" w:ascii="仿宋_GB2312" w:eastAsia="仿宋_GB2312"/>
          <w:color w:val="000000"/>
          <w:sz w:val="32"/>
          <w:szCs w:val="32"/>
          <w:lang w:val="en-US" w:eastAsia="zh-CN"/>
        </w:rPr>
        <w:t>学</w:t>
      </w:r>
      <w:r>
        <w:rPr>
          <w:rFonts w:hint="eastAsia" w:ascii="仿宋_GB2312" w:eastAsia="仿宋_GB2312"/>
          <w:color w:val="000000"/>
          <w:sz w:val="32"/>
          <w:szCs w:val="32"/>
        </w:rPr>
        <w:t>生（含在读</w:t>
      </w:r>
      <w:r>
        <w:rPr>
          <w:rFonts w:hint="eastAsia" w:ascii="仿宋_GB2312" w:eastAsia="仿宋_GB2312"/>
          <w:color w:val="000000"/>
          <w:sz w:val="32"/>
          <w:szCs w:val="32"/>
          <w:lang w:val="en-US" w:eastAsia="zh-CN"/>
        </w:rPr>
        <w:t>的</w:t>
      </w:r>
      <w:r>
        <w:rPr>
          <w:rFonts w:hint="eastAsia" w:ascii="仿宋_GB2312" w:eastAsia="仿宋_GB2312"/>
          <w:color w:val="000000"/>
          <w:sz w:val="32"/>
          <w:szCs w:val="32"/>
        </w:rPr>
        <w:t>研究生不能以已取得的本科学历报考）；</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5.事业单位在编人员或公务员。</w:t>
      </w:r>
    </w:p>
    <w:p>
      <w:pPr>
        <w:ind w:firstLine="643" w:firstLineChars="200"/>
        <w:jc w:val="left"/>
        <w:textAlignment w:val="baseline"/>
        <w:rPr>
          <w:rFonts w:ascii="宋体" w:hAnsi="宋体" w:eastAsia="宋体" w:cs="宋体"/>
          <w:b/>
          <w:color w:val="000000"/>
          <w:sz w:val="32"/>
          <w:szCs w:val="32"/>
        </w:rPr>
      </w:pPr>
      <w:r>
        <w:rPr>
          <w:rFonts w:hint="eastAsia" w:ascii="宋体" w:hAnsi="宋体" w:eastAsia="宋体" w:cs="宋体"/>
          <w:b/>
          <w:color w:val="000000"/>
          <w:sz w:val="32"/>
          <w:szCs w:val="32"/>
        </w:rPr>
        <w:t>三、招聘程序</w:t>
      </w:r>
    </w:p>
    <w:p>
      <w:pPr>
        <w:ind w:firstLine="643" w:firstLineChars="200"/>
        <w:jc w:val="left"/>
        <w:textAlignment w:val="baseline"/>
        <w:rPr>
          <w:rFonts w:ascii="仿宋_GB2312" w:eastAsia="仿宋_GB2312"/>
          <w:b/>
          <w:bCs/>
          <w:color w:val="000000"/>
          <w:sz w:val="32"/>
          <w:szCs w:val="32"/>
        </w:rPr>
      </w:pPr>
      <w:r>
        <w:rPr>
          <w:rFonts w:hint="eastAsia" w:ascii="仿宋_GB2312" w:eastAsia="仿宋_GB2312"/>
          <w:b/>
          <w:bCs/>
          <w:color w:val="000000"/>
          <w:sz w:val="32"/>
          <w:szCs w:val="32"/>
        </w:rPr>
        <w:t>（一）发布公告</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本次招聘信息</w:t>
      </w:r>
      <w:r>
        <w:rPr>
          <w:rFonts w:hint="eastAsia" w:ascii="仿宋_GB2312" w:eastAsia="仿宋_GB2312"/>
          <w:sz w:val="32"/>
          <w:szCs w:val="32"/>
        </w:rPr>
        <w:t>在大连金普新区管委会网站、“金普发布”及“小海娃告诉您”微信公众号发布。</w:t>
      </w:r>
    </w:p>
    <w:p>
      <w:pPr>
        <w:ind w:firstLine="643" w:firstLineChars="200"/>
        <w:jc w:val="left"/>
        <w:textAlignment w:val="baseline"/>
        <w:rPr>
          <w:rFonts w:ascii="仿宋_GB2312" w:eastAsia="仿宋_GB2312"/>
          <w:b/>
          <w:bCs/>
          <w:color w:val="000000"/>
          <w:sz w:val="32"/>
          <w:szCs w:val="32"/>
        </w:rPr>
      </w:pPr>
      <w:r>
        <w:rPr>
          <w:rFonts w:hint="eastAsia" w:ascii="仿宋_GB2312" w:eastAsia="仿宋_GB2312"/>
          <w:b/>
          <w:bCs/>
          <w:color w:val="000000"/>
          <w:sz w:val="32"/>
          <w:szCs w:val="32"/>
        </w:rPr>
        <w:t>（二）报名</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1．报名时间：2021年12月16日8:00—12月18日16:00。</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2．报名方式：登录报名平台http://jpjszp.fanedu.net 填写个人信息并上传审核材料原件的照片（JPG或PNG格式）。</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报名时须上传的材料及顺序为：</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①《大连金普新区小窑湾金牌园幼儿园招聘报名表》（附件</w:t>
      </w:r>
      <w:r>
        <w:rPr>
          <w:rFonts w:hint="eastAsia" w:ascii="仿宋_GB2312" w:eastAsia="仿宋_GB2312"/>
          <w:color w:val="000000"/>
          <w:sz w:val="32"/>
          <w:szCs w:val="32"/>
          <w:lang w:val="en-US" w:eastAsia="zh-CN"/>
        </w:rPr>
        <w:t>3</w:t>
      </w:r>
      <w:bookmarkStart w:id="0" w:name="_GoBack"/>
      <w:bookmarkEnd w:id="0"/>
      <w:r>
        <w:rPr>
          <w:rFonts w:hint="eastAsia" w:ascii="仿宋_GB2312" w:eastAsia="仿宋_GB2312"/>
          <w:color w:val="000000"/>
          <w:sz w:val="32"/>
          <w:szCs w:val="32"/>
        </w:rPr>
        <w:t>），本人填写并A4纸打印，手写签字（按手印）后上传；</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②本人居民身份证（正、反面）；</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③教师资格证及网上确认件（中国教师资格网教师资格证查询全网页截图）；2008年及以前取得的，需上传《教师资格</w:t>
      </w:r>
      <w:r>
        <w:rPr>
          <w:rFonts w:hint="eastAsia" w:ascii="仿宋_GB2312" w:eastAsia="仿宋_GB2312"/>
          <w:color w:val="000000"/>
          <w:sz w:val="32"/>
          <w:szCs w:val="32"/>
          <w:lang w:val="en-US" w:eastAsia="zh-CN"/>
        </w:rPr>
        <w:t>认定</w:t>
      </w:r>
      <w:r>
        <w:rPr>
          <w:rFonts w:hint="eastAsia" w:ascii="仿宋_GB2312" w:eastAsia="仿宋_GB2312"/>
          <w:color w:val="000000"/>
          <w:sz w:val="32"/>
          <w:szCs w:val="32"/>
        </w:rPr>
        <w:t>申请表》或《教师资格过渡申请表》（仅限报考教师岗位）。</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④毕业证、学位证及学信网学历认证（中国高等教育学历证书查询结果全网页截图——</w:t>
      </w:r>
      <w:r>
        <w:rPr>
          <w:rFonts w:hint="eastAsia" w:ascii="仿宋" w:hAnsi="仿宋" w:eastAsia="仿宋" w:cs="仿宋"/>
          <w:color w:val="000000" w:themeColor="text1"/>
          <w:sz w:val="32"/>
          <w:szCs w:val="32"/>
          <w14:textFill>
            <w14:solidFill>
              <w14:schemeClr w14:val="tx1"/>
            </w14:solidFill>
          </w14:textFill>
        </w:rPr>
        <w:t>带有二维验证码的《教育部学历证书电子注册备案表》</w:t>
      </w:r>
      <w:r>
        <w:rPr>
          <w:rFonts w:hint="eastAsia" w:ascii="仿宋_GB2312" w:eastAsia="仿宋_GB2312"/>
          <w:color w:val="000000"/>
          <w:sz w:val="32"/>
          <w:szCs w:val="32"/>
        </w:rPr>
        <w:t>），研究生还需提交本科毕业证、学位证；2001年及以前毕业的，需上传《毕业生登记表》,其中自考人员还需上传成绩单。</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⑤本人简历（A4规格，包括考生自然情况、所获荣誉和社会实践等）；</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⑥所获得的各级各类证书和招聘岗位所需其它证明材料（含荣誉证书、参加社会实践情况等）；</w:t>
      </w:r>
    </w:p>
    <w:p>
      <w:pPr>
        <w:ind w:firstLine="640" w:firstLineChars="200"/>
        <w:jc w:val="left"/>
        <w:textAlignment w:val="baseline"/>
        <w:rPr>
          <w:rFonts w:ascii="仿宋_GB2312" w:eastAsia="仿宋_GB2312"/>
          <w:color w:val="000000"/>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7 \* GB3 \* MERGEFORMAT </w:instrText>
      </w:r>
      <w:r>
        <w:rPr>
          <w:rFonts w:hint="eastAsia" w:ascii="仿宋_GB2312" w:eastAsia="仿宋_GB2312"/>
          <w:sz w:val="32"/>
          <w:szCs w:val="32"/>
        </w:rPr>
        <w:fldChar w:fldCharType="separate"/>
      </w:r>
      <w:r>
        <w:rPr>
          <w:rFonts w:hint="eastAsia" w:ascii="仿宋_GB2312" w:eastAsia="仿宋_GB2312"/>
          <w:color w:val="000000"/>
          <w:sz w:val="32"/>
          <w:szCs w:val="32"/>
        </w:rPr>
        <w:t>⑦</w:t>
      </w:r>
      <w:r>
        <w:rPr>
          <w:rFonts w:hint="eastAsia" w:ascii="仿宋_GB2312" w:eastAsia="仿宋_GB2312"/>
          <w:sz w:val="32"/>
          <w:szCs w:val="32"/>
        </w:rPr>
        <w:fldChar w:fldCharType="end"/>
      </w:r>
      <w:r>
        <w:rPr>
          <w:rFonts w:hint="eastAsia" w:ascii="仿宋_GB2312" w:eastAsia="仿宋_GB2312"/>
          <w:color w:val="000000"/>
          <w:sz w:val="32"/>
          <w:szCs w:val="32"/>
        </w:rPr>
        <w:t>提供其他条件相关资质证明。</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3.姓名、证件号码和个人照片一经注册，不得修改。请报考人员务必准确填写个人基本信息，妥善保管登录名和密码，以防他人盗用影响报名和考试。报考人员必须使用有效期内的身份证进行注册报名，报名与考试时使用的身份证件必须一致。报名实行承诺制，考生所提供的材料必须齐全且保证真实有效。如有弄虚作假的情况，将按《事业单位公开招聘违纪违规行为处理规定》进行处理。因报考人员提交报名信息不准确、不齐全，影响网上报名的，由报考人员本人承担相应后果。</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4.应聘人员应聘岗位要与所学专业一致，重复报名所报岗位均无效，由此产生的后果由本人负责。同一岗位要形成不低于3:1的竞争比例，当同一岗位的报考人数与招聘计划数未达到竞争比例时，取消或缩减该岗位招聘计划数，被取消岗位的报考人员可以重新报考其他岗位，对无法调整或放弃调整的报考人员取消考试资格。</w:t>
      </w:r>
    </w:p>
    <w:p>
      <w:pPr>
        <w:ind w:firstLine="643" w:firstLineChars="200"/>
        <w:jc w:val="left"/>
        <w:textAlignment w:val="baseline"/>
        <w:rPr>
          <w:rFonts w:ascii="仿宋_GB2312" w:eastAsia="仿宋_GB2312"/>
          <w:b/>
          <w:bCs/>
          <w:color w:val="000000"/>
          <w:sz w:val="32"/>
          <w:szCs w:val="32"/>
        </w:rPr>
      </w:pPr>
      <w:r>
        <w:rPr>
          <w:rFonts w:hint="eastAsia" w:ascii="仿宋_GB2312" w:eastAsia="仿宋_GB2312"/>
          <w:b/>
          <w:bCs/>
          <w:color w:val="000000"/>
          <w:sz w:val="32"/>
          <w:szCs w:val="32"/>
        </w:rPr>
        <w:t>（三）资格初审</w:t>
      </w:r>
    </w:p>
    <w:p>
      <w:pPr>
        <w:ind w:firstLine="640" w:firstLineChars="200"/>
        <w:jc w:val="left"/>
        <w:textAlignment w:val="baseline"/>
        <w:rPr>
          <w:rFonts w:ascii="仿宋_GB2312" w:eastAsia="仿宋_GB2312"/>
          <w:color w:val="FF0000"/>
          <w:sz w:val="32"/>
          <w:szCs w:val="32"/>
        </w:rPr>
      </w:pPr>
      <w:r>
        <w:rPr>
          <w:rFonts w:hint="eastAsia" w:ascii="仿宋_GB2312" w:eastAsia="仿宋_GB2312"/>
          <w:color w:val="000000"/>
          <w:sz w:val="32"/>
          <w:szCs w:val="32"/>
        </w:rPr>
        <w:t>对报考人员网上报名信息进行初审，报考人员可以登录报名系统查询初审结果。</w:t>
      </w:r>
      <w:r>
        <w:rPr>
          <w:rFonts w:hint="eastAsia" w:ascii="仿宋_GB2312" w:eastAsia="仿宋_GB2312"/>
          <w:sz w:val="32"/>
          <w:szCs w:val="32"/>
        </w:rPr>
        <w:t>通过资格初审方可进入综合评价环节。</w:t>
      </w:r>
    </w:p>
    <w:p>
      <w:pPr>
        <w:ind w:firstLine="643" w:firstLineChars="200"/>
        <w:jc w:val="left"/>
        <w:textAlignment w:val="baseline"/>
        <w:rPr>
          <w:rFonts w:ascii="仿宋_GB2312" w:eastAsia="仿宋_GB2312"/>
          <w:b/>
          <w:bCs/>
          <w:color w:val="000000"/>
          <w:sz w:val="32"/>
          <w:szCs w:val="32"/>
        </w:rPr>
      </w:pPr>
      <w:r>
        <w:rPr>
          <w:rFonts w:hint="eastAsia" w:ascii="仿宋_GB2312" w:eastAsia="仿宋_GB2312"/>
          <w:b/>
          <w:bCs/>
          <w:color w:val="000000"/>
          <w:sz w:val="32"/>
          <w:szCs w:val="32"/>
        </w:rPr>
        <w:t>（四）综合评价</w:t>
      </w:r>
    </w:p>
    <w:p>
      <w:pPr>
        <w:ind w:firstLine="640" w:firstLineChars="200"/>
        <w:jc w:val="left"/>
        <w:textAlignment w:val="baseline"/>
        <w:rPr>
          <w:rFonts w:ascii="仿宋_GB2312" w:eastAsia="仿宋_GB2312"/>
          <w:color w:val="000000"/>
          <w:sz w:val="30"/>
          <w:szCs w:val="30"/>
        </w:rPr>
      </w:pPr>
      <w:r>
        <w:rPr>
          <w:rFonts w:hint="eastAsia" w:ascii="仿宋_GB2312" w:eastAsia="仿宋_GB2312"/>
          <w:color w:val="000000"/>
          <w:sz w:val="32"/>
          <w:szCs w:val="32"/>
        </w:rPr>
        <w:t>综合评价满分为100分，包括“基础评分”满分50分（根据考生上传成绩、荣誉等资料进行打分）、“面谈评分”满分50分（考官根据考生上传的答题视频进行打分）。面谈题目</w:t>
      </w:r>
      <w:r>
        <w:rPr>
          <w:rFonts w:hint="eastAsia" w:ascii="仿宋_GB2312" w:eastAsia="仿宋_GB2312"/>
          <w:color w:val="000000"/>
          <w:sz w:val="32"/>
          <w:szCs w:val="32"/>
          <w:lang w:eastAsia="zh-CN"/>
        </w:rPr>
        <w:t>：</w:t>
      </w:r>
      <w:r>
        <w:rPr>
          <w:rFonts w:hint="eastAsia" w:ascii="仿宋_GB2312" w:eastAsia="仿宋_GB2312"/>
          <w:color w:val="000000"/>
          <w:sz w:val="32"/>
          <w:szCs w:val="32"/>
          <w:highlight w:val="none"/>
        </w:rPr>
        <w:t>你认为胜任报考岗位应具备的能力有哪些？</w:t>
      </w:r>
      <w:r>
        <w:rPr>
          <w:rFonts w:hint="eastAsia" w:ascii="仿宋_GB2312" w:eastAsia="仿宋_GB2312"/>
          <w:color w:val="000000"/>
          <w:sz w:val="32"/>
          <w:szCs w:val="32"/>
          <w:highlight w:val="none"/>
          <w:lang w:val="en-US" w:eastAsia="zh-CN"/>
        </w:rPr>
        <w:t>你已具备哪些？</w:t>
      </w:r>
      <w:r>
        <w:rPr>
          <w:rFonts w:hint="eastAsia" w:ascii="仿宋_GB2312" w:eastAsia="仿宋_GB2312"/>
          <w:color w:val="000000"/>
          <w:sz w:val="32"/>
          <w:szCs w:val="32"/>
        </w:rPr>
        <w:t>考生根据上述题目录制2分钟视频，12月18日16:00前通过报名平台</w:t>
      </w:r>
      <w:r>
        <w:fldChar w:fldCharType="begin"/>
      </w:r>
      <w:r>
        <w:instrText xml:space="preserve"> HYPERLINK "http://jpjszp.fanedu.net/" </w:instrText>
      </w:r>
      <w:r>
        <w:fldChar w:fldCharType="separate"/>
      </w:r>
      <w:r>
        <w:rPr>
          <w:rFonts w:hint="eastAsia" w:ascii="仿宋_GB2312" w:eastAsia="仿宋_GB2312"/>
          <w:color w:val="000000"/>
          <w:sz w:val="32"/>
          <w:szCs w:val="32"/>
        </w:rPr>
        <w:t>http://jpjszp.fanedu.net</w:t>
      </w:r>
      <w:r>
        <w:rPr>
          <w:rFonts w:hint="eastAsia" w:ascii="仿宋_GB2312" w:eastAsia="仿宋_GB2312"/>
          <w:color w:val="000000"/>
          <w:sz w:val="32"/>
          <w:szCs w:val="32"/>
        </w:rPr>
        <w:fldChar w:fldCharType="end"/>
      </w:r>
      <w:r>
        <w:rPr>
          <w:rFonts w:hint="eastAsia" w:ascii="仿宋_GB2312" w:eastAsia="仿宋_GB2312"/>
          <w:color w:val="000000"/>
          <w:sz w:val="32"/>
          <w:szCs w:val="32"/>
        </w:rPr>
        <w:t>上传。视频格式为mp4，大小不超过100MB，视频只能上传1个。上传视频可以在线预览，如再次上传，则替换原视频。报名平台界面如下：</w:t>
      </w:r>
      <w:r>
        <w:rPr>
          <w:rFonts w:hint="eastAsia" w:ascii="仿宋_GB2312" w:eastAsia="仿宋_GB2312"/>
          <w:color w:val="000000"/>
          <w:sz w:val="30"/>
          <w:szCs w:val="30"/>
        </w:rPr>
        <w:drawing>
          <wp:inline distT="0" distB="0" distL="114300" distR="114300">
            <wp:extent cx="5678805" cy="3046095"/>
            <wp:effectExtent l="0" t="0" r="17145" b="1905"/>
            <wp:docPr id="2" name="图片 1" descr="微信截图_2021081614264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截图_20210816142641.jpg"/>
                    <pic:cNvPicPr>
                      <a:picLocks noChangeAspect="1"/>
                    </pic:cNvPicPr>
                  </pic:nvPicPr>
                  <pic:blipFill>
                    <a:blip r:embed="rId6"/>
                    <a:stretch>
                      <a:fillRect/>
                    </a:stretch>
                  </pic:blipFill>
                  <pic:spPr>
                    <a:xfrm>
                      <a:off x="0" y="0"/>
                      <a:ext cx="5678805" cy="3046095"/>
                    </a:xfrm>
                    <a:prstGeom prst="rect">
                      <a:avLst/>
                    </a:prstGeom>
                    <a:noFill/>
                    <a:ln w="9525">
                      <a:noFill/>
                    </a:ln>
                  </pic:spPr>
                </pic:pic>
              </a:graphicData>
            </a:graphic>
          </wp:inline>
        </w:drawing>
      </w:r>
    </w:p>
    <w:p>
      <w:pPr>
        <w:ind w:firstLine="640" w:firstLineChars="200"/>
        <w:jc w:val="left"/>
        <w:textAlignment w:val="baseline"/>
        <w:rPr>
          <w:rFonts w:ascii="仿宋_GB2312" w:eastAsia="仿宋_GB2312"/>
          <w:sz w:val="32"/>
          <w:szCs w:val="32"/>
        </w:rPr>
      </w:pPr>
      <w:r>
        <w:rPr>
          <w:rFonts w:hint="eastAsia" w:ascii="仿宋_GB2312" w:eastAsia="仿宋_GB2312"/>
          <w:color w:val="000000"/>
          <w:sz w:val="32"/>
          <w:szCs w:val="32"/>
        </w:rPr>
        <w:t>根据综合评价分数从高到低按</w:t>
      </w:r>
      <w:r>
        <w:rPr>
          <w:rFonts w:hint="eastAsia" w:ascii="仿宋_GB2312" w:eastAsia="仿宋_GB2312"/>
          <w:sz w:val="32"/>
          <w:szCs w:val="32"/>
        </w:rPr>
        <w:t>2:1比例</w:t>
      </w:r>
      <w:r>
        <w:rPr>
          <w:rFonts w:hint="eastAsia" w:ascii="仿宋_GB2312" w:eastAsia="仿宋_GB2312"/>
          <w:color w:val="000000"/>
          <w:sz w:val="32"/>
          <w:szCs w:val="32"/>
        </w:rPr>
        <w:t>拟定面试入围人员名单。综合评价分数相同的，按照面谈评分从高到低拟定面试入围人选。</w:t>
      </w:r>
      <w:r>
        <w:rPr>
          <w:rFonts w:hint="eastAsia" w:ascii="仿宋_GB2312" w:eastAsia="仿宋_GB2312"/>
          <w:sz w:val="32"/>
          <w:szCs w:val="32"/>
        </w:rPr>
        <w:t>面试入围人选名单在大连金普新区管委会网站、“金普发布”及“小海娃告诉您”微信公众号发布，请时刻关注。</w:t>
      </w:r>
    </w:p>
    <w:p>
      <w:pPr>
        <w:ind w:firstLine="643" w:firstLineChars="200"/>
        <w:jc w:val="left"/>
        <w:textAlignment w:val="baseline"/>
        <w:rPr>
          <w:rFonts w:ascii="仿宋_GB2312" w:eastAsia="仿宋_GB2312"/>
          <w:b/>
          <w:bCs/>
          <w:color w:val="000000"/>
          <w:sz w:val="32"/>
          <w:szCs w:val="32"/>
        </w:rPr>
      </w:pPr>
      <w:r>
        <w:rPr>
          <w:rFonts w:hint="eastAsia" w:ascii="仿宋_GB2312" w:eastAsia="仿宋_GB2312"/>
          <w:b/>
          <w:bCs/>
          <w:color w:val="000000"/>
          <w:sz w:val="32"/>
          <w:szCs w:val="32"/>
        </w:rPr>
        <w:t>（五）现场资格复审</w:t>
      </w:r>
    </w:p>
    <w:p>
      <w:pPr>
        <w:ind w:firstLine="640" w:firstLineChars="200"/>
        <w:jc w:val="left"/>
        <w:textAlignment w:val="baseline"/>
        <w:rPr>
          <w:rFonts w:ascii="仿宋_GB2312" w:eastAsia="仿宋_GB2312"/>
          <w:color w:val="000000"/>
          <w:sz w:val="32"/>
          <w:szCs w:val="32"/>
        </w:rPr>
      </w:pPr>
      <w:r>
        <w:rPr>
          <w:rFonts w:hint="eastAsia" w:ascii="仿宋_GB2312" w:eastAsia="仿宋_GB2312"/>
          <w:sz w:val="32"/>
          <w:szCs w:val="32"/>
        </w:rPr>
        <w:t>面试入围人选必须</w:t>
      </w:r>
      <w:r>
        <w:rPr>
          <w:rFonts w:hint="eastAsia" w:ascii="仿宋_GB2312" w:eastAsia="仿宋_GB2312"/>
          <w:color w:val="000000"/>
          <w:sz w:val="32"/>
          <w:szCs w:val="32"/>
        </w:rPr>
        <w:t>参加现场资格复审，考生携带原始证件</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与网上上传材料一致</w:t>
      </w:r>
      <w:r>
        <w:rPr>
          <w:rFonts w:hint="eastAsia" w:ascii="仿宋_GB2312" w:eastAsia="仿宋_GB2312"/>
          <w:color w:val="000000"/>
          <w:sz w:val="32"/>
          <w:szCs w:val="32"/>
          <w:lang w:eastAsia="zh-CN"/>
        </w:rPr>
        <w:t>）</w:t>
      </w:r>
      <w:r>
        <w:rPr>
          <w:rFonts w:hint="eastAsia" w:ascii="仿宋_GB2312" w:eastAsia="仿宋_GB2312"/>
          <w:color w:val="000000"/>
          <w:sz w:val="32"/>
          <w:szCs w:val="32"/>
        </w:rPr>
        <w:t>在规定时间到规定地点进行现场审核。现场资格复审公告将在大连金普新区管委会网站、“金普发布”及“小海娃告诉您”微信公众号发布，请时刻关注。通过资格复审人员，方可进入面试环节。资格审查贯穿招聘工作始终。</w:t>
      </w:r>
    </w:p>
    <w:p>
      <w:pPr>
        <w:ind w:firstLine="643" w:firstLineChars="200"/>
        <w:jc w:val="left"/>
        <w:textAlignment w:val="baseline"/>
        <w:rPr>
          <w:rFonts w:ascii="仿宋_GB2312" w:eastAsia="仿宋_GB2312"/>
          <w:b/>
          <w:bCs/>
          <w:color w:val="000000"/>
          <w:sz w:val="32"/>
          <w:szCs w:val="32"/>
        </w:rPr>
      </w:pPr>
      <w:r>
        <w:rPr>
          <w:rFonts w:hint="eastAsia" w:ascii="仿宋_GB2312" w:eastAsia="仿宋_GB2312"/>
          <w:b/>
          <w:bCs/>
          <w:color w:val="000000"/>
          <w:sz w:val="32"/>
          <w:szCs w:val="32"/>
        </w:rPr>
        <w:t>（六）面试</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面试时间、地点、内容等相关事宜另行公告，请留意大连金普新区管委会网站、“金普发布”及“小海娃告诉您”微信公众号。</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面试主要考察报考人员应聘岗位所必需的专业素养、职业技能等，满分为100分，合格分数线为60分，未达到合格分数线的报考人员不予聘用。根据面试成绩，按每个岗位招聘计划与拟聘用人数1：1的比例确定进入考察和体检人选，面试成绩并列的，按综合评价成绩由高分到低分确定，综合评价成绩并列者，按照面谈成绩由高分到低分确定。</w:t>
      </w:r>
    </w:p>
    <w:p>
      <w:pPr>
        <w:ind w:firstLine="643" w:firstLineChars="200"/>
        <w:jc w:val="left"/>
        <w:textAlignment w:val="baseline"/>
        <w:rPr>
          <w:rFonts w:ascii="仿宋_GB2312" w:eastAsia="仿宋_GB2312"/>
          <w:b/>
          <w:bCs/>
          <w:color w:val="000000"/>
          <w:sz w:val="32"/>
          <w:szCs w:val="32"/>
        </w:rPr>
      </w:pPr>
      <w:r>
        <w:rPr>
          <w:rFonts w:hint="eastAsia" w:ascii="仿宋_GB2312" w:eastAsia="仿宋_GB2312"/>
          <w:b/>
          <w:bCs/>
          <w:color w:val="000000"/>
          <w:sz w:val="32"/>
          <w:szCs w:val="32"/>
        </w:rPr>
        <w:t>（七）考察和体检</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按照德才兼备、以德为先的用人标准，根据招聘岗位要求，采取查阅档案、听取意见等方式，全面了解考察对象政治表现、道德品质、业务能力、工作实绩等情况，并对考察对象资格再次进行确认。</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体检工作参照《托儿所幼儿园卫生保健管理办法》和国家相关规定执行。</w:t>
      </w:r>
    </w:p>
    <w:p>
      <w:pPr>
        <w:ind w:firstLine="640" w:firstLineChars="200"/>
        <w:jc w:val="left"/>
        <w:textAlignment w:val="baseline"/>
        <w:rPr>
          <w:rFonts w:ascii="仿宋_GB2312" w:eastAsia="仿宋_GB2312"/>
          <w:sz w:val="32"/>
          <w:szCs w:val="32"/>
        </w:rPr>
      </w:pPr>
      <w:r>
        <w:rPr>
          <w:rFonts w:hint="eastAsia" w:ascii="仿宋_GB2312" w:eastAsia="仿宋_GB2312"/>
          <w:color w:val="000000"/>
          <w:sz w:val="32"/>
          <w:szCs w:val="32"/>
        </w:rPr>
        <w:t>考察和体检名单</w:t>
      </w:r>
      <w:r>
        <w:rPr>
          <w:rFonts w:hint="eastAsia" w:ascii="仿宋_GB2312" w:eastAsia="仿宋_GB2312"/>
          <w:sz w:val="32"/>
          <w:szCs w:val="32"/>
        </w:rPr>
        <w:t>在大连金普新区管委会网站、“金普发布”及“小海娃告诉您”微信公众号发布，请密切关注。</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考察和体检不合格产生的岗位空缺，按照面试成绩依次递补。对于在体检过程中弄虚作假或隐瞒真实情况的考生，不予招聘或取消聘用资格。</w:t>
      </w:r>
    </w:p>
    <w:p>
      <w:pPr>
        <w:ind w:firstLine="643" w:firstLineChars="200"/>
        <w:jc w:val="left"/>
        <w:textAlignment w:val="baseline"/>
        <w:rPr>
          <w:rFonts w:ascii="仿宋_GB2312" w:eastAsia="仿宋_GB2312"/>
          <w:b/>
          <w:bCs/>
          <w:color w:val="000000"/>
          <w:sz w:val="32"/>
          <w:szCs w:val="32"/>
        </w:rPr>
      </w:pPr>
      <w:r>
        <w:rPr>
          <w:rFonts w:hint="eastAsia" w:ascii="仿宋_GB2312" w:eastAsia="仿宋_GB2312"/>
          <w:b/>
          <w:bCs/>
          <w:color w:val="000000"/>
          <w:sz w:val="32"/>
          <w:szCs w:val="32"/>
        </w:rPr>
        <w:t>（八）确定拟聘人选</w:t>
      </w:r>
    </w:p>
    <w:p>
      <w:pPr>
        <w:ind w:firstLine="640" w:firstLineChars="200"/>
        <w:jc w:val="left"/>
        <w:textAlignment w:val="baseline"/>
        <w:rPr>
          <w:rFonts w:ascii="仿宋_GB2312" w:eastAsia="仿宋_GB2312"/>
          <w:sz w:val="32"/>
          <w:szCs w:val="32"/>
        </w:rPr>
      </w:pPr>
      <w:r>
        <w:rPr>
          <w:rFonts w:hint="eastAsia" w:ascii="仿宋_GB2312" w:eastAsia="仿宋_GB2312"/>
          <w:color w:val="000000"/>
          <w:sz w:val="32"/>
          <w:szCs w:val="32"/>
        </w:rPr>
        <w:t>考察和体检合格的人员，确定为拟聘人选，名单</w:t>
      </w:r>
      <w:r>
        <w:rPr>
          <w:rFonts w:hint="eastAsia" w:ascii="仿宋_GB2312" w:eastAsia="仿宋_GB2312"/>
          <w:sz w:val="32"/>
          <w:szCs w:val="32"/>
        </w:rPr>
        <w:t>在大连金普新区管委会网站、“金普发布”及“小海娃告诉您”微信公众号发布。公示期为7个工作日。公示期满且无异议后，如因其他原因未能聘用而产生招聘岗位空缺，不再进行递补。</w:t>
      </w:r>
    </w:p>
    <w:p>
      <w:pPr>
        <w:ind w:firstLine="643" w:firstLineChars="200"/>
        <w:jc w:val="left"/>
        <w:textAlignment w:val="baseline"/>
        <w:rPr>
          <w:rFonts w:ascii="仿宋_GB2312" w:eastAsia="仿宋_GB2312"/>
          <w:b/>
          <w:bCs/>
          <w:color w:val="000000"/>
          <w:sz w:val="32"/>
          <w:szCs w:val="32"/>
        </w:rPr>
      </w:pPr>
      <w:r>
        <w:rPr>
          <w:rFonts w:hint="eastAsia" w:ascii="仿宋_GB2312" w:eastAsia="仿宋_GB2312"/>
          <w:b/>
          <w:bCs/>
          <w:color w:val="000000"/>
          <w:sz w:val="32"/>
          <w:szCs w:val="32"/>
        </w:rPr>
        <w:t>（九）办理聘用手续</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对经公示无异议或虽有反映但经调查核实不影响聘用的，按规定办理聘用手续。对有反映并存在影响聘用的问题，经查有实据，不予聘用；对反映的问题一时难以查实的，暂缓聘用，待查清后再决定是否聘用。</w:t>
      </w:r>
    </w:p>
    <w:p>
      <w:pPr>
        <w:ind w:firstLine="643" w:firstLineChars="200"/>
        <w:jc w:val="left"/>
        <w:textAlignment w:val="baseline"/>
        <w:rPr>
          <w:rFonts w:ascii="宋体" w:hAnsi="宋体" w:eastAsia="宋体" w:cs="宋体"/>
          <w:b/>
          <w:bCs/>
          <w:color w:val="000000"/>
          <w:sz w:val="32"/>
          <w:szCs w:val="32"/>
        </w:rPr>
      </w:pPr>
      <w:r>
        <w:rPr>
          <w:rFonts w:hint="eastAsia" w:ascii="宋体" w:hAnsi="宋体" w:eastAsia="宋体" w:cs="宋体"/>
          <w:b/>
          <w:bCs/>
          <w:color w:val="000000"/>
          <w:sz w:val="32"/>
          <w:szCs w:val="32"/>
        </w:rPr>
        <w:t>四、其他事项</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1.待遇与保障。拟录用人员实行试用期制度，依据《劳动合同法》《劳动合同法实施条例》等有关规定签订劳动合同。</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薪酬待遇。单位实行绩效薪酬制度。教师年度平均薪酬12万元(税前，含基本工资、五险一金个人部分、采暖费、绩效等)；其他工作人员的人均年度薪酬标准按照教师年度平均薪酬标准的60%核定。</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2.本次考试不打印准考证，本人身份证是参加考试的唯一凭证，请确保报名表中填报的身份证信息准确无误，因身份证信息不准确而取消考试资格，考生后果自负。</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3.新冠肺炎疫情期间，参加考试人员管理严格按照新型冠状病毒肺炎疫情防控工作有关最新规定执行。</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4.报考人员对招聘岗位的具体条件需要咨询的，可直接拨咨询电话：（0411-87633809）。</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咨询时间：上午8：30-11：00，下午13：30-16：00</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5.请考生随时关注公告发布网站或微信公众号，及时了解相关信息，确保联系方式畅通，因没有及时关注网站或联系方式不畅通影响考试的，后果由考生自负。</w:t>
      </w:r>
    </w:p>
    <w:p>
      <w:pPr>
        <w:ind w:firstLine="640" w:firstLineChars="200"/>
        <w:jc w:val="left"/>
        <w:textAlignment w:val="baseline"/>
        <w:rPr>
          <w:rFonts w:ascii="仿宋_GB2312" w:eastAsia="仿宋_GB2312"/>
          <w:color w:val="000000"/>
          <w:sz w:val="32"/>
          <w:szCs w:val="32"/>
        </w:rPr>
      </w:pP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附件：</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1.大连金普新区小窑湾金牌园幼儿园岗位计划表</w:t>
      </w:r>
    </w:p>
    <w:p>
      <w:pPr>
        <w:ind w:firstLine="640" w:firstLineChars="200"/>
        <w:jc w:val="left"/>
        <w:textAlignment w:val="baseline"/>
        <w:rPr>
          <w:rFonts w:ascii="仿宋_GB2312" w:eastAsia="仿宋_GB2312"/>
          <w:color w:val="000000"/>
          <w:sz w:val="32"/>
          <w:szCs w:val="32"/>
        </w:rPr>
      </w:pPr>
      <w:r>
        <w:rPr>
          <w:rFonts w:hint="eastAsia" w:ascii="仿宋_GB2312" w:eastAsia="仿宋_GB2312"/>
          <w:color w:val="000000"/>
          <w:sz w:val="32"/>
          <w:szCs w:val="32"/>
        </w:rPr>
        <w:t>2.大连金普新区小窑湾金牌园幼儿园招聘报名表</w:t>
      </w:r>
    </w:p>
    <w:p>
      <w:pPr>
        <w:ind w:firstLine="640" w:firstLineChars="200"/>
        <w:jc w:val="right"/>
        <w:textAlignment w:val="baseline"/>
        <w:rPr>
          <w:rFonts w:ascii="仿宋_GB2312" w:eastAsia="仿宋_GB2312"/>
          <w:color w:val="000000"/>
          <w:sz w:val="32"/>
          <w:szCs w:val="32"/>
        </w:rPr>
      </w:pPr>
    </w:p>
    <w:p>
      <w:pPr>
        <w:ind w:firstLine="640" w:firstLineChars="200"/>
        <w:jc w:val="right"/>
        <w:textAlignment w:val="baseline"/>
        <w:rPr>
          <w:rFonts w:ascii="仿宋_GB2312" w:eastAsia="仿宋_GB2312"/>
          <w:color w:val="000000"/>
          <w:sz w:val="32"/>
          <w:szCs w:val="32"/>
        </w:rPr>
      </w:pPr>
      <w:r>
        <w:rPr>
          <w:rFonts w:hint="eastAsia" w:ascii="仿宋_GB2312" w:eastAsia="仿宋_GB2312"/>
          <w:color w:val="000000"/>
          <w:sz w:val="32"/>
          <w:szCs w:val="32"/>
        </w:rPr>
        <w:t>大连市金普新区教育和文化旅游局</w:t>
      </w:r>
    </w:p>
    <w:p>
      <w:pPr>
        <w:ind w:firstLine="640" w:firstLineChars="200"/>
        <w:jc w:val="center"/>
        <w:textAlignment w:val="baseline"/>
        <w:rPr>
          <w:rFonts w:hint="eastAsia" w:ascii="仿宋_GB2312" w:eastAsia="仿宋_GB2312"/>
          <w:sz w:val="28"/>
          <w:szCs w:val="28"/>
          <w:lang w:val="en-US" w:eastAsia="zh-CN"/>
        </w:rPr>
        <w:sectPr>
          <w:footerReference r:id="rId3" w:type="default"/>
          <w:pgSz w:w="11906" w:h="16838"/>
          <w:pgMar w:top="1417" w:right="1417" w:bottom="1417" w:left="1587" w:header="851" w:footer="992" w:gutter="0"/>
          <w:cols w:space="0" w:num="1"/>
          <w:rtlGutter w:val="0"/>
          <w:docGrid w:type="lines" w:linePitch="312" w:charSpace="0"/>
        </w:sect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2021年12月14</w:t>
      </w:r>
      <w:r>
        <w:rPr>
          <w:rFonts w:hint="eastAsia" w:ascii="仿宋_GB2312" w:eastAsia="仿宋_GB2312"/>
          <w:color w:val="000000"/>
          <w:sz w:val="32"/>
          <w:szCs w:val="32"/>
          <w:lang w:val="en-US" w:eastAsia="zh-CN"/>
        </w:rPr>
        <w:t>日</w:t>
      </w:r>
    </w:p>
    <w:p>
      <w:pPr>
        <w:widowControl/>
        <w:jc w:val="left"/>
        <w:textAlignment w:val="baseline"/>
        <w:rPr>
          <w:sz w:val="28"/>
          <w:szCs w:val="28"/>
        </w:rPr>
      </w:pPr>
    </w:p>
    <w:sectPr>
      <w:pgSz w:w="11906" w:h="16838"/>
      <w:pgMar w:top="1134"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514021"/>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C1A32"/>
    <w:rsid w:val="00014EE5"/>
    <w:rsid w:val="00041432"/>
    <w:rsid w:val="0005099C"/>
    <w:rsid w:val="0005616A"/>
    <w:rsid w:val="0008425B"/>
    <w:rsid w:val="000D7EA4"/>
    <w:rsid w:val="000E0A72"/>
    <w:rsid w:val="000F6053"/>
    <w:rsid w:val="00102C2B"/>
    <w:rsid w:val="00124814"/>
    <w:rsid w:val="00125ED2"/>
    <w:rsid w:val="00134B29"/>
    <w:rsid w:val="001440BD"/>
    <w:rsid w:val="00145418"/>
    <w:rsid w:val="00171526"/>
    <w:rsid w:val="00196AE7"/>
    <w:rsid w:val="001A1619"/>
    <w:rsid w:val="001C0345"/>
    <w:rsid w:val="001C7209"/>
    <w:rsid w:val="001E718D"/>
    <w:rsid w:val="00203F7F"/>
    <w:rsid w:val="00222571"/>
    <w:rsid w:val="0024653E"/>
    <w:rsid w:val="00251EA1"/>
    <w:rsid w:val="00254892"/>
    <w:rsid w:val="00256D57"/>
    <w:rsid w:val="002641DC"/>
    <w:rsid w:val="00287EE9"/>
    <w:rsid w:val="00294A70"/>
    <w:rsid w:val="002A55BD"/>
    <w:rsid w:val="002B4611"/>
    <w:rsid w:val="002C6F8B"/>
    <w:rsid w:val="002C735A"/>
    <w:rsid w:val="002D5E67"/>
    <w:rsid w:val="002F70F6"/>
    <w:rsid w:val="00333224"/>
    <w:rsid w:val="00343F47"/>
    <w:rsid w:val="00360525"/>
    <w:rsid w:val="003A1C35"/>
    <w:rsid w:val="003A2D1E"/>
    <w:rsid w:val="003A7FFA"/>
    <w:rsid w:val="003C3DBE"/>
    <w:rsid w:val="003E03DE"/>
    <w:rsid w:val="003E171A"/>
    <w:rsid w:val="003F271F"/>
    <w:rsid w:val="004118BD"/>
    <w:rsid w:val="00414F17"/>
    <w:rsid w:val="00417ACE"/>
    <w:rsid w:val="00430D5C"/>
    <w:rsid w:val="00432335"/>
    <w:rsid w:val="004419AB"/>
    <w:rsid w:val="00451124"/>
    <w:rsid w:val="004624E8"/>
    <w:rsid w:val="004673C7"/>
    <w:rsid w:val="00497756"/>
    <w:rsid w:val="004B0675"/>
    <w:rsid w:val="004B2F3D"/>
    <w:rsid w:val="004E77F8"/>
    <w:rsid w:val="00500547"/>
    <w:rsid w:val="00505122"/>
    <w:rsid w:val="005215A0"/>
    <w:rsid w:val="00531C22"/>
    <w:rsid w:val="00565B29"/>
    <w:rsid w:val="005E406E"/>
    <w:rsid w:val="005F0B21"/>
    <w:rsid w:val="005F2EE3"/>
    <w:rsid w:val="006477A7"/>
    <w:rsid w:val="006624EA"/>
    <w:rsid w:val="00684291"/>
    <w:rsid w:val="00684E3E"/>
    <w:rsid w:val="006A19F0"/>
    <w:rsid w:val="006B59CE"/>
    <w:rsid w:val="006D577F"/>
    <w:rsid w:val="006E01B9"/>
    <w:rsid w:val="006E09FC"/>
    <w:rsid w:val="006F0EA3"/>
    <w:rsid w:val="00705615"/>
    <w:rsid w:val="00752356"/>
    <w:rsid w:val="00754246"/>
    <w:rsid w:val="00755B56"/>
    <w:rsid w:val="00756BC7"/>
    <w:rsid w:val="007764FE"/>
    <w:rsid w:val="007A5CCF"/>
    <w:rsid w:val="007B1480"/>
    <w:rsid w:val="007B4213"/>
    <w:rsid w:val="007D0F52"/>
    <w:rsid w:val="00801880"/>
    <w:rsid w:val="0081204D"/>
    <w:rsid w:val="00853234"/>
    <w:rsid w:val="0086025B"/>
    <w:rsid w:val="0086110D"/>
    <w:rsid w:val="008624AB"/>
    <w:rsid w:val="008629D7"/>
    <w:rsid w:val="00882F13"/>
    <w:rsid w:val="008919B4"/>
    <w:rsid w:val="008A61E2"/>
    <w:rsid w:val="008D60CE"/>
    <w:rsid w:val="008E477B"/>
    <w:rsid w:val="008E4D6F"/>
    <w:rsid w:val="00931B79"/>
    <w:rsid w:val="00985481"/>
    <w:rsid w:val="009900D0"/>
    <w:rsid w:val="00994CB8"/>
    <w:rsid w:val="009A6B04"/>
    <w:rsid w:val="009C0216"/>
    <w:rsid w:val="009C0AA4"/>
    <w:rsid w:val="009F6428"/>
    <w:rsid w:val="00A23B03"/>
    <w:rsid w:val="00A5508F"/>
    <w:rsid w:val="00AA3D43"/>
    <w:rsid w:val="00AA4479"/>
    <w:rsid w:val="00AA629E"/>
    <w:rsid w:val="00AA7028"/>
    <w:rsid w:val="00AB61E0"/>
    <w:rsid w:val="00AD0148"/>
    <w:rsid w:val="00AF13C1"/>
    <w:rsid w:val="00AF4EE9"/>
    <w:rsid w:val="00AF5978"/>
    <w:rsid w:val="00B443AA"/>
    <w:rsid w:val="00B45F5E"/>
    <w:rsid w:val="00B74F7F"/>
    <w:rsid w:val="00B870FF"/>
    <w:rsid w:val="00B928E9"/>
    <w:rsid w:val="00BA12CE"/>
    <w:rsid w:val="00BA700E"/>
    <w:rsid w:val="00BD7315"/>
    <w:rsid w:val="00BE7FE4"/>
    <w:rsid w:val="00BF41D6"/>
    <w:rsid w:val="00C22D5D"/>
    <w:rsid w:val="00C268E8"/>
    <w:rsid w:val="00C33BFF"/>
    <w:rsid w:val="00C44039"/>
    <w:rsid w:val="00C5201F"/>
    <w:rsid w:val="00C520D8"/>
    <w:rsid w:val="00C646B2"/>
    <w:rsid w:val="00C6691B"/>
    <w:rsid w:val="00C76C1B"/>
    <w:rsid w:val="00C77415"/>
    <w:rsid w:val="00C94DEF"/>
    <w:rsid w:val="00C95919"/>
    <w:rsid w:val="00CF4A5F"/>
    <w:rsid w:val="00D3508D"/>
    <w:rsid w:val="00D71555"/>
    <w:rsid w:val="00D738E2"/>
    <w:rsid w:val="00D82CA7"/>
    <w:rsid w:val="00D95F27"/>
    <w:rsid w:val="00DB084A"/>
    <w:rsid w:val="00DC0081"/>
    <w:rsid w:val="00DC0CEF"/>
    <w:rsid w:val="00DC743A"/>
    <w:rsid w:val="00DD01D5"/>
    <w:rsid w:val="00DD5228"/>
    <w:rsid w:val="00E1231E"/>
    <w:rsid w:val="00E139AF"/>
    <w:rsid w:val="00E50E43"/>
    <w:rsid w:val="00E5463A"/>
    <w:rsid w:val="00EC2901"/>
    <w:rsid w:val="00ED1292"/>
    <w:rsid w:val="00ED2E68"/>
    <w:rsid w:val="00ED418F"/>
    <w:rsid w:val="00EE0BD9"/>
    <w:rsid w:val="00EE4669"/>
    <w:rsid w:val="00F0586F"/>
    <w:rsid w:val="00F1568C"/>
    <w:rsid w:val="00F51860"/>
    <w:rsid w:val="00F55785"/>
    <w:rsid w:val="00F654FA"/>
    <w:rsid w:val="00F758FB"/>
    <w:rsid w:val="00F95762"/>
    <w:rsid w:val="00F97A9D"/>
    <w:rsid w:val="00FA36FD"/>
    <w:rsid w:val="00FB4437"/>
    <w:rsid w:val="00FB480A"/>
    <w:rsid w:val="00FC6A80"/>
    <w:rsid w:val="00FF20CA"/>
    <w:rsid w:val="028F476C"/>
    <w:rsid w:val="05965A76"/>
    <w:rsid w:val="0C0D22F9"/>
    <w:rsid w:val="0C1E4B06"/>
    <w:rsid w:val="0CD427D9"/>
    <w:rsid w:val="0FD41F8C"/>
    <w:rsid w:val="113550DF"/>
    <w:rsid w:val="115421DA"/>
    <w:rsid w:val="12711484"/>
    <w:rsid w:val="12AC0FBD"/>
    <w:rsid w:val="14CF6317"/>
    <w:rsid w:val="154C1A32"/>
    <w:rsid w:val="1A02783B"/>
    <w:rsid w:val="1D7F43E2"/>
    <w:rsid w:val="1DE45DCC"/>
    <w:rsid w:val="216F069E"/>
    <w:rsid w:val="22C47130"/>
    <w:rsid w:val="27283B55"/>
    <w:rsid w:val="293F2006"/>
    <w:rsid w:val="2B135387"/>
    <w:rsid w:val="2CB70A25"/>
    <w:rsid w:val="2E276730"/>
    <w:rsid w:val="3A9F3893"/>
    <w:rsid w:val="3B29186A"/>
    <w:rsid w:val="3B5C3844"/>
    <w:rsid w:val="408814B9"/>
    <w:rsid w:val="41057E7E"/>
    <w:rsid w:val="43E97364"/>
    <w:rsid w:val="442F08CA"/>
    <w:rsid w:val="47101AFB"/>
    <w:rsid w:val="47A97ED2"/>
    <w:rsid w:val="4BC028A6"/>
    <w:rsid w:val="4C2622A1"/>
    <w:rsid w:val="4E637943"/>
    <w:rsid w:val="4FAB2A57"/>
    <w:rsid w:val="50C07FC6"/>
    <w:rsid w:val="551C53D1"/>
    <w:rsid w:val="558535B8"/>
    <w:rsid w:val="56C52D48"/>
    <w:rsid w:val="5AF21995"/>
    <w:rsid w:val="5DB47FE2"/>
    <w:rsid w:val="603E2797"/>
    <w:rsid w:val="67A47F50"/>
    <w:rsid w:val="67F906BA"/>
    <w:rsid w:val="6A1E358F"/>
    <w:rsid w:val="6B0212D8"/>
    <w:rsid w:val="6C2B6113"/>
    <w:rsid w:val="729C2CCE"/>
    <w:rsid w:val="72D97583"/>
    <w:rsid w:val="757C68B1"/>
    <w:rsid w:val="7D122993"/>
    <w:rsid w:val="7E44676F"/>
    <w:rsid w:val="7F194F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 w:type="character" w:customStyle="1" w:styleId="10">
    <w:name w:val="批注框文本 Char"/>
    <w:basedOn w:val="7"/>
    <w:link w:val="2"/>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rsj.dl.gov.cn/picture/0/4637e339743e4a7aa8d2e0dbeae84842.jpg" TargetMode="Externa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648</Words>
  <Characters>3698</Characters>
  <Lines>30</Lines>
  <Paragraphs>8</Paragraphs>
  <TotalTime>73</TotalTime>
  <ScaleCrop>false</ScaleCrop>
  <LinksUpToDate>false</LinksUpToDate>
  <CharactersWithSpaces>4338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2021-10-16T12:03:00Z</dcterms:created>
  <dc:creator>晓</dc:creator>
  <cp:lastModifiedBy>晓</cp:lastModifiedBy>
  <cp:lastPrinted>2021-12-14T06:36:00Z</cp:lastPrinted>
  <dcterms:modified xsi:type="dcterms:W3CDTF">2021-12-14T08:01:29Z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5977883A661C4E8EB48111738F847036</vt:lpwstr>
  </property>
</Properties>
</file>