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color w:val="FF0000"/>
          <w:sz w:val="32"/>
          <w:szCs w:val="32"/>
          <w:lang w:eastAsia="zh-CN"/>
        </w:rPr>
        <w:t>SY039</w:t>
      </w:r>
      <w:r>
        <w:rPr>
          <w:rFonts w:hint="eastAsia" w:ascii="仿宋_GB2312" w:hAnsi="仿宋_GB2312" w:eastAsia="仿宋_GB2312" w:cs="仿宋_GB2312"/>
          <w:sz w:val="32"/>
          <w:szCs w:val="32"/>
        </w:rPr>
        <w:t>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color w:val="FF0000"/>
          <w:sz w:val="32"/>
          <w:szCs w:val="32"/>
          <w:lang w:eastAsia="zh-CN"/>
        </w:rPr>
        <w:t>孙云善</w:t>
      </w: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210222********9251</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辽宁省普兰店市城子坦街道城里街252号</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2024年11月26日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2024年11月28日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2022年6月至2023年2月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大连经济技术开发区良工广源汽车美容服务部</w:t>
      </w:r>
      <w:r>
        <w:rPr>
          <w:rFonts w:hint="eastAsia" w:ascii="仿宋_GB2312" w:hAnsi="仿宋_GB2312" w:eastAsia="仿宋_GB2312" w:cs="仿宋_GB2312"/>
          <w:sz w:val="32"/>
          <w:szCs w:val="32"/>
        </w:rPr>
        <w:t>虚构劳动关系，违规领取失业保险待遇</w:t>
      </w:r>
      <w:bookmarkStart w:id="0" w:name="_GoBack"/>
      <w:bookmarkEnd w:id="0"/>
      <w:r>
        <w:rPr>
          <w:rFonts w:hint="eastAsia" w:ascii="仿宋_GB2312" w:hAnsi="仿宋_GB2312" w:eastAsia="仿宋_GB2312" w:cs="仿宋_GB2312"/>
          <w:color w:val="FF0000"/>
          <w:sz w:val="32"/>
          <w:szCs w:val="32"/>
          <w:lang w:val="en-US" w:eastAsia="zh-CN"/>
        </w:rPr>
        <w:t>15418.00元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2024年11月28日</w:t>
      </w:r>
      <w:r>
        <w:rPr>
          <w:rFonts w:hint="eastAsia" w:ascii="仿宋_GB2312" w:hAnsi="仿宋_GB2312" w:eastAsia="仿宋_GB2312" w:cs="仿宋_GB2312"/>
          <w:sz w:val="32"/>
          <w:szCs w:val="32"/>
        </w:rPr>
        <w:t>下达了《限期整改指令书》（大金普人社监令字〔2024〕</w:t>
      </w:r>
      <w:r>
        <w:rPr>
          <w:rFonts w:hint="eastAsia" w:ascii="仿宋_GB2312" w:hAnsi="仿宋_GB2312" w:eastAsia="仿宋_GB2312" w:cs="仿宋_GB2312"/>
          <w:sz w:val="32"/>
          <w:szCs w:val="32"/>
          <w:lang w:eastAsia="zh-CN"/>
        </w:rPr>
        <w:t>SY039</w:t>
      </w:r>
      <w:r>
        <w:rPr>
          <w:rFonts w:hint="eastAsia" w:ascii="仿宋_GB2312" w:hAnsi="仿宋_GB2312" w:eastAsia="仿宋_GB2312" w:cs="仿宋_GB2312"/>
          <w:sz w:val="32"/>
          <w:szCs w:val="32"/>
        </w:rPr>
        <w:t>号），你在规定的时间内未按要求退回骗取的失业保险待遇。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2022年6月至2023年2月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15418.00元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十六</w:t>
      </w:r>
      <w:r>
        <w:rPr>
          <w:rFonts w:hint="eastAsia" w:ascii="仿宋_GB2312" w:hAnsi="仿宋_GB2312" w:eastAsia="仿宋_GB2312" w:cs="仿宋_GB2312"/>
          <w:sz w:val="32"/>
          <w:szCs w:val="32"/>
        </w:rPr>
        <w:t>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6C20CD0"/>
    <w:rsid w:val="06D74C69"/>
    <w:rsid w:val="109A08B3"/>
    <w:rsid w:val="1353099B"/>
    <w:rsid w:val="13F46EEA"/>
    <w:rsid w:val="20231E43"/>
    <w:rsid w:val="25333EFF"/>
    <w:rsid w:val="28243200"/>
    <w:rsid w:val="284F258B"/>
    <w:rsid w:val="2E870247"/>
    <w:rsid w:val="2EBC0FAA"/>
    <w:rsid w:val="2F495AAB"/>
    <w:rsid w:val="34226D15"/>
    <w:rsid w:val="345A4CEE"/>
    <w:rsid w:val="44193849"/>
    <w:rsid w:val="4CBC4F59"/>
    <w:rsid w:val="50DC3D36"/>
    <w:rsid w:val="54F0197D"/>
    <w:rsid w:val="65A945F9"/>
    <w:rsid w:val="68CC2B67"/>
    <w:rsid w:val="6A2D5BAD"/>
    <w:rsid w:val="73026258"/>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11</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2025-07-17T02:13:25Z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