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3887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38AA2C67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608A237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28CEDA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2D351A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杜美枝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152629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609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5A2FEB4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金州区友谊街道大伟图文设计工作室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7D7D62A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300EE0E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432855A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14AE607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395ED4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周玲、司旭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 w14:paraId="0FA5AC1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71E3769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07283C4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37A10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39DC7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6514B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91F868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79D5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ECA1EB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193CB7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3145D3B0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1161085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B7F259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556A93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20DC30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 w14:paraId="02EE67AB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11C52704"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185E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8B3"/>
    <w:rsid w:val="1D276053"/>
    <w:rsid w:val="20231E43"/>
    <w:rsid w:val="21524CFD"/>
    <w:rsid w:val="284F258B"/>
    <w:rsid w:val="2F495AAB"/>
    <w:rsid w:val="3365589E"/>
    <w:rsid w:val="389E768F"/>
    <w:rsid w:val="446B589D"/>
    <w:rsid w:val="6A2D5BAD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727</Characters>
  <Lines>0</Lines>
  <Paragraphs>0</Paragraphs>
  <TotalTime>1</TotalTime>
  <ScaleCrop>false</ScaleCrop>
  <LinksUpToDate>false</LinksUpToDate>
  <CharactersWithSpaces>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刘嘉玲</cp:lastModifiedBy>
  <dcterms:modified xsi:type="dcterms:W3CDTF">2025-05-20T00:55:33Z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eyJoZGlkIjoiYWExZDhlMmMyZDk2MDdmNDNlN2NlYzE2NThjN2U2NjgiLCJ1c2VySWQiOiI3NDgwMzA2NzQifQ==</vt:lpwstr>
  </property>
  <property fmtid="{D5CDD505-2E9C-101B-9397-08002B2CF9AE}" pid="4" name="ICV">
    <vt:lpwstr>86959A95E67542B8B40DAEFF20214944_12</vt:lpwstr>
  </property>
</Properties>
</file>