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00" w:rsidRDefault="00D41B3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E40B00" w:rsidRDefault="00D41B3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行政处理事先告知书送达公告</w:t>
      </w:r>
    </w:p>
    <w:p w:rsidR="00E240DD" w:rsidRDefault="00E240D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大金普人社理告字SY095号</w:t>
      </w:r>
    </w:p>
    <w:p w:rsidR="00E40B00" w:rsidRDefault="00E240D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单晶</w:t>
      </w:r>
      <w:bookmarkEnd w:id="0"/>
      <w:r w:rsidR="00D41B33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D41B33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="00D41B33">
        <w:rPr>
          <w:rFonts w:ascii="仿宋_GB2312" w:eastAsia="仿宋_GB2312" w:hAnsi="仿宋_GB2312" w:cs="仿宋_GB2312" w:hint="eastAsia"/>
          <w:sz w:val="32"/>
          <w:szCs w:val="32"/>
        </w:rPr>
        <w:t>210212******1027)</w:t>
      </w:r>
      <w:r w:rsidR="00D41B3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40B00" w:rsidRDefault="00D41B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9982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，并将该线索移送我局立案调查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40B00" w:rsidRDefault="00D41B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E40B00" w:rsidRDefault="00D41B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9982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E40B00" w:rsidRDefault="00D41B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40B00" w:rsidRDefault="00E40B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D41B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联系人：周玲、司阳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5891711</w:t>
      </w:r>
    </w:p>
    <w:p w:rsidR="00E40B00" w:rsidRDefault="00D41B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D41B3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40B00" w:rsidRDefault="00D41B3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E40B00" w:rsidRDefault="00E40B0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E40B0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0B00" w:rsidRDefault="00D41B3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E40B00" w:rsidRDefault="00D41B3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40B00" w:rsidRDefault="00E40B00"/>
    <w:sectPr w:rsidR="00E40B00" w:rsidSect="00E4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33" w:rsidRDefault="00D41B33" w:rsidP="00E240DD">
      <w:r>
        <w:separator/>
      </w:r>
    </w:p>
  </w:endnote>
  <w:endnote w:type="continuationSeparator" w:id="1">
    <w:p w:rsidR="00D41B33" w:rsidRDefault="00D41B33" w:rsidP="00E2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33" w:rsidRDefault="00D41B33" w:rsidP="00E240DD">
      <w:r>
        <w:separator/>
      </w:r>
    </w:p>
  </w:footnote>
  <w:footnote w:type="continuationSeparator" w:id="1">
    <w:p w:rsidR="00D41B33" w:rsidRDefault="00D41B33" w:rsidP="00E24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B00"/>
    <w:rsid w:val="00D41B33"/>
    <w:rsid w:val="00E240DD"/>
    <w:rsid w:val="00E40B00"/>
    <w:rsid w:val="06D74C69"/>
    <w:rsid w:val="109A08B3"/>
    <w:rsid w:val="20231E43"/>
    <w:rsid w:val="284F258B"/>
    <w:rsid w:val="2F495AAB"/>
    <w:rsid w:val="345A4CEE"/>
    <w:rsid w:val="44193849"/>
    <w:rsid w:val="52DD434F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B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0D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4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40D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