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  <w:u w:val="none"/>
          <w:shd w:val="clear" w:color="auto" w:fill="auto"/>
          <w:lang w:val="en-US" w:eastAsia="zh-CN" w:bidi="zh-TW"/>
        </w:rPr>
      </w:pPr>
      <w:bookmarkStart w:id="0" w:name="bookmark5"/>
      <w:bookmarkStart w:id="1" w:name="bookmark3"/>
      <w:bookmarkStart w:id="2" w:name="bookmark4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  <w:u w:val="none"/>
          <w:shd w:val="clear" w:color="auto" w:fill="auto"/>
          <w:lang w:val="en-US" w:eastAsia="zh-CN" w:bidi="zh-TW"/>
        </w:rPr>
        <w:t>附件1</w:t>
      </w:r>
    </w:p>
    <w:p>
      <w:pPr>
        <w:pStyle w:val="9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  <w:t>关于开展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4"/>
          <w:szCs w:val="44"/>
        </w:rPr>
        <w:t>2020年度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  <w:t>大连市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zh-CN" w:eastAsia="zh-CN" w:bidi="zh-CN"/>
        </w:rPr>
        <w:t>“鸿雁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  <w:t>联盟”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  <w:t>海外人才工作站申报工作的通知</w:t>
      </w:r>
      <w:bookmarkEnd w:id="0"/>
      <w:bookmarkEnd w:id="1"/>
      <w:bookmarkEnd w:id="2"/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4"/>
          <w:szCs w:val="34"/>
        </w:rPr>
        <w:t>各区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  <w:t>市县（先导区）人才工作领导小组办公室，各有关单位：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  <w:t>为贯彻落实《大连市人才工作领导小组印发〈关于大力引进高层次人才和高校毕业生的意见〉的通知》（大人才发〔2020〕1 号）精神，进一步加大我市高层次人才和高校毕业生引进力度，充分发挥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  <w:lang w:val="zh-CN" w:eastAsia="zh-CN"/>
        </w:rPr>
        <w:t>“鸿雁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  <w:t>联盟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  <w:t>人才咨询服务机制作用，畅通招才引智渠道, 统筹国际人才资源，推动国内国际人才引进协同发力，搭建人才和项目交流合作平台，根据《中共大连市委办公室大连市人民政府办公室印发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  <w:lang w:val="zh-CN" w:eastAsia="zh-CN"/>
        </w:rPr>
        <w:t>〈关于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  <w:t>落实“5+22”人才政策的几个具体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  <w:lang w:val="zh-CN" w:eastAsia="zh-CN"/>
        </w:rPr>
        <w:t>问题〉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  <w:t>及31个配套实施细则的通知》（大委办发〔2019〕19号），现就开 展2020年度大连市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  <w:lang w:val="zh-CN" w:eastAsia="zh-CN"/>
        </w:rPr>
        <w:t>“鸿雁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  <w:t>联盟”海外人才工作站申报工作有关事宜通知如下：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8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  <w:lang w:val="en-US" w:eastAsia="en-US"/>
        </w:rPr>
        <w:t>—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  <w:t>、支持对象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  <w:t>大连市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  <w:lang w:val="zh-CN" w:eastAsia="zh-CN"/>
        </w:rPr>
        <w:t>“鸿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  <w:t>雁联盟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  <w:lang w:val="zh-CN" w:eastAsia="zh-CN"/>
        </w:rPr>
        <w:t>”海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  <w:t>外人才工作站（以下简称“工作站”），是指由具有行业影响力的企事业单位（以下简称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  <w:lang w:val="zh-CN" w:eastAsia="zh-CN"/>
        </w:rPr>
        <w:t>“设站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  <w:t>推荐单位”）推荐并提出申请，经市人才工作领导小组办公室批准设立，承担为我市在海外开展招才引智工作职责，履行相关责任的海外机构或组织。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8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</w:pPr>
      <w:bookmarkStart w:id="3" w:name="bookmark6"/>
      <w:r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  <w:t>二</w:t>
      </w:r>
      <w:bookmarkEnd w:id="3"/>
      <w:r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  <w:t>、申报条件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  <w:t>申请设立工作站的海外机构或组织应符合以下条件：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</w:pPr>
      <w:bookmarkStart w:id="4" w:name="bookmark7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  <w:t>（</w:t>
      </w:r>
      <w:bookmarkEnd w:id="4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  <w:t>一）资质优良。具备独立法人资格，不附加任何政治条件, 无不良记录；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</w:pPr>
      <w:bookmarkStart w:id="5" w:name="bookmark8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  <w:t>（</w:t>
      </w:r>
      <w:bookmarkEnd w:id="5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  <w:t>二）机构健全。有专业的管理团队、规范的管理制度、充裕的保障资金、固定的办公场所；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</w:pPr>
      <w:bookmarkStart w:id="6" w:name="bookmark9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  <w:t>（</w:t>
      </w:r>
      <w:bookmarkEnd w:id="6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  <w:t>三）资源丰富。拥有丰富的海外人才以及创新创业项目资源；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</w:pPr>
      <w:bookmarkStart w:id="7" w:name="bookmark1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  <w:t>（</w:t>
      </w:r>
      <w:bookmarkEnd w:id="7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  <w:t>四）运作有力。能够紧密联系海外高层次人才，与当地政府、专业机构、知名媒体等关系密切，具有较强的沟通协调能力。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8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</w:pPr>
      <w:bookmarkStart w:id="8" w:name="bookmark11"/>
      <w:r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  <w:t>三</w:t>
      </w:r>
      <w:bookmarkEnd w:id="8"/>
      <w:r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  <w:t>、申报材料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</w:pPr>
      <w:bookmarkStart w:id="9" w:name="bookmark12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  <w:t>（</w:t>
      </w:r>
      <w:bookmarkEnd w:id="9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  <w:t>一）《大连市“鸿雁联盟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  <w:lang w:val="zh-CN" w:eastAsia="zh-CN"/>
        </w:rPr>
        <w:t>”海外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  <w:t>人才工作站申请表》（纸质版及电子版）；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  <w:tab/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</w:pPr>
      <w:bookmarkStart w:id="10" w:name="bookmark13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  <w:t>（</w:t>
      </w:r>
      <w:bookmarkEnd w:id="1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  <w:t>二）法人资格证书、办公用房产权或租赁证明（复印件及原件扫描件）；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</w:pPr>
      <w:bookmarkStart w:id="11" w:name="bookmark14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  <w:t>（</w:t>
      </w:r>
      <w:bookmarkEnd w:id="11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  <w:t>三）其它体现资质和实力的相关证明材料（纸质版）；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677" w:leftChars="282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</w:pPr>
      <w:bookmarkStart w:id="12" w:name="bookmark15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  <w:t>（</w:t>
      </w:r>
      <w:bookmarkEnd w:id="12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  <w:t>四）招才引智方面成功案例的证明材料（媒体报道、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  <w:t>引进单位证明等）。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8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</w:pPr>
      <w:bookmarkStart w:id="13" w:name="bookmark16"/>
      <w:r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  <w:t>四</w:t>
      </w:r>
      <w:bookmarkEnd w:id="13"/>
      <w:r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  <w:t>、申报程序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</w:pPr>
      <w:bookmarkStart w:id="14" w:name="bookmark17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  <w:t>（</w:t>
      </w:r>
      <w:bookmarkEnd w:id="14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  <w:t>一）各区市县（先导区）人力资源社会保障部门按照属地化管理原则，组织开展本地区申报工作（以单位注册地为准）。并做好申报材料的审核、实地核查等工作，确保申报材料真实、完整、规范。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</w:pPr>
      <w:bookmarkStart w:id="15" w:name="bookmark18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  <w:t>（</w:t>
      </w:r>
      <w:bookmarkEnd w:id="15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  <w:t>二）各申报单位应确保申报信息真实有效，申报材料纸质 版一式一份，按上述申报材料顺序装订并加盖公章，电子版材料 以光盘或优盘形式报送，不得网络传输，于2020年8月24日前报所在区市县（先导区）人力资源社会保障部门。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</w:pPr>
      <w:bookmarkStart w:id="16" w:name="bookmark19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  <w:t>（</w:t>
      </w:r>
      <w:bookmarkEnd w:id="16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  <w:t>三）各区市县（先导区）人力资源社会保障部门于2020年 8月31日前，将初审通过的申报材料送至市人才服务中心人才开发部。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8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</w:pPr>
      <w:bookmarkStart w:id="17" w:name="bookmark20"/>
      <w:r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  <w:t>五</w:t>
      </w:r>
      <w:bookmarkEnd w:id="17"/>
      <w:r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  <w:t>、有关事宜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</w:pPr>
      <w:bookmarkStart w:id="18" w:name="bookmark21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  <w:t>（</w:t>
      </w:r>
      <w:bookmarkEnd w:id="18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  <w:t>一）请各区市县（先导区）人才工作领导小组办公室组织 协调本地区人力资源社会保障部门开展申报工作。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</w:pPr>
      <w:bookmarkStart w:id="19" w:name="bookmark22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  <w:t>（</w:t>
      </w:r>
      <w:bookmarkEnd w:id="19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  <w:t>二）非我市辖区的国内知名企业或单位作为推荐（自荐）单位的，可直接向市人才服务中心提出建站申请。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</w:pPr>
      <w:bookmarkStart w:id="20" w:name="bookmark23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  <w:t>（</w:t>
      </w:r>
      <w:bookmarkEnd w:id="2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  <w:t>三）获批设立的工作站按规定享受建站资助、奖励资助等相关经费资助。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  <w:t>联系人：王昊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  <w:t>张硕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  <w:t>联系电话: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  <w:lang w:val="en-US" w:eastAsia="en-US"/>
        </w:rPr>
        <w:t>0411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  <w:lang w:val="en-US" w:eastAsia="en-US"/>
        </w:rPr>
        <w:t>84618005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  <w:t>84618608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  <w:t>地 址：大连市沙河口区联合路100号北楼606室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3617" w:firstLineChars="1064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3617" w:firstLineChars="1064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  <w:lang w:val="en-US" w:eastAsia="zh-CN"/>
        </w:rPr>
      </w:pPr>
      <w:bookmarkStart w:id="21" w:name="_GoBack"/>
      <w:bookmarkEnd w:id="21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  <w:lang w:val="en-US" w:eastAsia="zh-CN"/>
        </w:rPr>
        <w:t>大连市人才工作领导小组办公室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  <w:lang w:val="en-US" w:eastAsia="zh-CN"/>
        </w:rPr>
        <w:t xml:space="preserve">                    2020年6月16日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4"/>
          <w:szCs w:val="34"/>
        </w:rPr>
      </w:pPr>
    </w:p>
    <w:sectPr>
      <w:footerReference r:id="rId5" w:type="default"/>
      <w:footnotePr>
        <w:numFmt w:val="decimal"/>
      </w:footnotePr>
      <w:pgSz w:w="11900" w:h="16840"/>
      <w:pgMar w:top="2211" w:right="1531" w:bottom="1871" w:left="1531" w:header="1072" w:footer="3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3742055</wp:posOffset>
              </wp:positionH>
              <wp:positionV relativeFrom="page">
                <wp:posOffset>9701530</wp:posOffset>
              </wp:positionV>
              <wp:extent cx="41275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7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294.65pt;margin-top:763.9pt;height:9.7pt;width:3.2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xFOKn9gAAAANAQAADwAAAAAAAAABACAAAAAiAAAAZHJzL2Rvd25y&#10;ZXYueG1sUEsBAhQAFAAAAAgAh07iQDILcwSMAQAAIAMAAA4AAAAAAAAAAQAgAAAAJwEAAGRycy9l&#10;Mm9Eb2MueG1sUEsFBgAAAAAGAAYAWQEAAC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0AB21B41"/>
    <w:rsid w:val="18765185"/>
    <w:rsid w:val="24AE65A4"/>
    <w:rsid w:val="68AF4C55"/>
    <w:rsid w:val="7D0D1E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#1|1_"/>
    <w:basedOn w:val="3"/>
    <w:link w:val="5"/>
    <w:qFormat/>
    <w:uiPriority w:val="0"/>
    <w:rPr>
      <w:rFonts w:ascii="宋体" w:hAnsi="宋体" w:eastAsia="宋体" w:cs="宋体"/>
      <w:color w:val="EC0607"/>
      <w:sz w:val="66"/>
      <w:szCs w:val="66"/>
      <w:u w:val="single"/>
      <w:shd w:val="clear" w:color="auto" w:fill="auto"/>
      <w:lang w:val="zh-TW" w:eastAsia="zh-TW" w:bidi="zh-TW"/>
    </w:rPr>
  </w:style>
  <w:style w:type="paragraph" w:customStyle="1" w:styleId="5">
    <w:name w:val="Heading #1|1"/>
    <w:basedOn w:val="1"/>
    <w:link w:val="4"/>
    <w:uiPriority w:val="0"/>
    <w:pPr>
      <w:widowControl w:val="0"/>
      <w:shd w:val="clear" w:color="auto" w:fill="auto"/>
      <w:spacing w:before="240" w:after="240"/>
      <w:ind w:firstLine="300"/>
      <w:outlineLvl w:val="0"/>
    </w:pPr>
    <w:rPr>
      <w:rFonts w:ascii="宋体" w:hAnsi="宋体" w:eastAsia="宋体" w:cs="宋体"/>
      <w:color w:val="EC0607"/>
      <w:sz w:val="66"/>
      <w:szCs w:val="66"/>
      <w:u w:val="single"/>
      <w:shd w:val="clear" w:color="auto" w:fill="auto"/>
      <w:lang w:val="zh-TW" w:eastAsia="zh-TW" w:bidi="zh-TW"/>
    </w:rPr>
  </w:style>
  <w:style w:type="character" w:customStyle="1" w:styleId="6">
    <w:name w:val="Header or footer|2_"/>
    <w:basedOn w:val="3"/>
    <w:link w:val="7"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">
    <w:name w:val="Header or footer|2"/>
    <w:basedOn w:val="1"/>
    <w:link w:val="6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8">
    <w:name w:val="Heading #2|1_"/>
    <w:basedOn w:val="3"/>
    <w:link w:val="9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9">
    <w:name w:val="Heading #2|1"/>
    <w:basedOn w:val="1"/>
    <w:link w:val="8"/>
    <w:qFormat/>
    <w:uiPriority w:val="0"/>
    <w:pPr>
      <w:widowControl w:val="0"/>
      <w:shd w:val="clear" w:color="auto" w:fill="auto"/>
      <w:spacing w:after="560" w:line="612" w:lineRule="exact"/>
      <w:jc w:val="center"/>
      <w:outlineLvl w:val="1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character" w:customStyle="1" w:styleId="10">
    <w:name w:val="Body text|1_"/>
    <w:basedOn w:val="3"/>
    <w:link w:val="11"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1">
    <w:name w:val="Body text|1"/>
    <w:basedOn w:val="1"/>
    <w:link w:val="10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2">
    <w:name w:val="Body text|3_"/>
    <w:basedOn w:val="3"/>
    <w:link w:val="13"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3">
    <w:name w:val="Body text|3"/>
    <w:basedOn w:val="1"/>
    <w:link w:val="12"/>
    <w:qFormat/>
    <w:uiPriority w:val="0"/>
    <w:pPr>
      <w:widowControl w:val="0"/>
      <w:shd w:val="clear" w:color="auto" w:fill="auto"/>
      <w:spacing w:line="572" w:lineRule="exact"/>
      <w:ind w:firstLine="630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14">
    <w:name w:val="Body text|2_"/>
    <w:basedOn w:val="3"/>
    <w:link w:val="15"/>
    <w:uiPriority w:val="0"/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5">
    <w:name w:val="Body text|2"/>
    <w:basedOn w:val="1"/>
    <w:link w:val="14"/>
    <w:qFormat/>
    <w:uiPriority w:val="0"/>
    <w:pPr>
      <w:widowControl w:val="0"/>
      <w:shd w:val="clear" w:color="auto" w:fill="auto"/>
      <w:spacing w:line="562" w:lineRule="exact"/>
      <w:ind w:firstLine="620"/>
    </w:pPr>
    <w:rPr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ScaleCrop>false</ScaleCrop>
  <LinksUpToDate>false</LinksUpToDate>
  <Application>WPS Office_11.1.0.9740_F1E327BC-269C-435d-A152-05C5408002CA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2020-06-18T07:45:00Z</dcterms:created>
  <dc:creator>Administrator</dc:creator>
  <cp:lastModifiedBy>月旁月旁</cp:lastModifiedBy>
  <cp:lastPrinted>2020-06-19T03:15:00Z</cp:lastPrinted>
  <dcterms:modified xsi:type="dcterms:W3CDTF">2020-06-28T05:38:22Z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