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王硕</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2110</w:t>
      </w:r>
    </w:p>
    <w:p>
      <w:pPr>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辽宁省铁岭县镇西堡镇镇西堡村十四组33号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2022年5月至2022年10月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val="zh-CN"/>
        </w:rPr>
        <w:t>大连经济技术开发区良工广源汽车美容服务部</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6876</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2022年5月至2022年10月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6876</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096F7B29"/>
    <w:rsid w:val="10605CC1"/>
    <w:rsid w:val="193C4640"/>
    <w:rsid w:val="4FA6482A"/>
    <w:rsid w:val="560074BA"/>
    <w:rsid w:val="5C776129"/>
    <w:rsid w:val="63B90D71"/>
    <w:rsid w:val="6DBB5407"/>
    <w:rsid w:val="775507D2"/>
    <w:rsid w:val="77AB262D"/>
    <w:rsid w:val="7FB123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1073</Words>
  <Characters>1190</Characters>
  <Lines>0</Lines>
  <Paragraphs>0</Paragraphs>
  <TotalTime>20</TotalTime>
  <ScaleCrop>false</ScaleCrop>
  <LinksUpToDate>false</LinksUpToDate>
  <CharactersWithSpaces>1204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2025-06-17T01:15:04Z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