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新区党工委党校场地收费公示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根据《大连市财政局关于发布2022年大连市及市本级部门和单位非税收入项目目录的通知》精神，请示新区发改局、财政局同意，经党校校委会审议，现将具体收费价格公示如下：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校区客房价格</w:t>
      </w:r>
    </w:p>
    <w:p>
      <w:pPr>
        <w:numPr>
          <w:ilvl w:val="0"/>
          <w:numId w:val="0"/>
        </w:numPr>
        <w:jc w:val="center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                              单位：元/天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94"/>
        <w:gridCol w:w="3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9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区域房间</w:t>
            </w:r>
          </w:p>
        </w:tc>
        <w:tc>
          <w:tcPr>
            <w:tcW w:w="31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59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宿舍标准间</w:t>
            </w:r>
          </w:p>
        </w:tc>
        <w:tc>
          <w:tcPr>
            <w:tcW w:w="31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校区培训场地价格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                             单位：元/天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600"/>
        <w:gridCol w:w="2174"/>
        <w:gridCol w:w="2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场地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容纳人数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礼堂</w:t>
            </w:r>
          </w:p>
        </w:tc>
        <w:tc>
          <w:tcPr>
            <w:tcW w:w="21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500人</w:t>
            </w:r>
          </w:p>
        </w:tc>
        <w:tc>
          <w:tcPr>
            <w:tcW w:w="29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教室</w:t>
            </w:r>
          </w:p>
        </w:tc>
        <w:tc>
          <w:tcPr>
            <w:tcW w:w="21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100人</w:t>
            </w:r>
          </w:p>
        </w:tc>
        <w:tc>
          <w:tcPr>
            <w:tcW w:w="29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多媒体教室</w:t>
            </w:r>
          </w:p>
        </w:tc>
        <w:tc>
          <w:tcPr>
            <w:tcW w:w="21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100人</w:t>
            </w:r>
          </w:p>
        </w:tc>
        <w:tc>
          <w:tcPr>
            <w:tcW w:w="29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1500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会议室</w:t>
            </w:r>
          </w:p>
        </w:tc>
        <w:tc>
          <w:tcPr>
            <w:tcW w:w="21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16-40人</w:t>
            </w:r>
          </w:p>
        </w:tc>
        <w:tc>
          <w:tcPr>
            <w:tcW w:w="29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多媒体会议室</w:t>
            </w:r>
          </w:p>
        </w:tc>
        <w:tc>
          <w:tcPr>
            <w:tcW w:w="21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100人</w:t>
            </w:r>
          </w:p>
        </w:tc>
        <w:tc>
          <w:tcPr>
            <w:tcW w:w="29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2000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注：教材费、印刷费、矿泉水等按照实际发生价格收取。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0002A0"/>
    <w:multiLevelType w:val="singleLevel"/>
    <w:tmpl w:val="2C0002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YjhkNmQ5ZDhhMjYxODQwMGZhMDcxZjg0MDJjMDMifQ=="/>
  </w:docVars>
  <w:rsids>
    <w:rsidRoot w:val="43A93E8D"/>
    <w:rsid w:val="05D0513E"/>
    <w:rsid w:val="0A2461E2"/>
    <w:rsid w:val="12AC10EB"/>
    <w:rsid w:val="2A052B42"/>
    <w:rsid w:val="3B33303A"/>
    <w:rsid w:val="43A93E8D"/>
    <w:rsid w:val="496E529B"/>
    <w:rsid w:val="58BE6430"/>
    <w:rsid w:val="5F59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218</Characters>
  <Lines>0</Lines>
  <Paragraphs>0</Paragraphs>
  <TotalTime>2</TotalTime>
  <ScaleCrop>false</ScaleCrop>
  <LinksUpToDate>false</LinksUpToDate>
  <CharactersWithSpaces>279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2022-07-18T02:32:00Z</dcterms:created>
  <dc:creator>Administrator</dc:creator>
  <cp:lastModifiedBy>王滨</cp:lastModifiedBy>
  <cp:lastPrinted>2022-07-18T03:20:00Z</cp:lastPrinted>
  <dcterms:modified xsi:type="dcterms:W3CDTF">2022-07-22T05:45:25Z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E656ECF9FE4C421E815E33A6F9F78A87</vt:lpwstr>
  </property>
</Properties>
</file>