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大金普人社理字〔2024〕SY193号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刘洪良</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210802******2056</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辽宁省营口市站前区官屯南里11号3</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2022年11月至2023年7月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14852.50元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〔2024〕SY193</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2022年11月至2023年7月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14852.50元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2101E"/>
    <w:rsid w:val="011E162F"/>
    <w:rsid w:val="020D0C12"/>
    <w:rsid w:val="04893DFE"/>
    <w:rsid w:val="06C20CD0"/>
    <w:rsid w:val="06D74C69"/>
    <w:rsid w:val="088F7C61"/>
    <w:rsid w:val="0BAA28EB"/>
    <w:rsid w:val="109A08B3"/>
    <w:rsid w:val="1353099B"/>
    <w:rsid w:val="13F46EEA"/>
    <w:rsid w:val="157A37C0"/>
    <w:rsid w:val="20231E43"/>
    <w:rsid w:val="219362EC"/>
    <w:rsid w:val="231E51C5"/>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4EC3031"/>
    <w:rsid w:val="451A6A77"/>
    <w:rsid w:val="49CD6CE4"/>
    <w:rsid w:val="4B5E4A73"/>
    <w:rsid w:val="4CBC4F59"/>
    <w:rsid w:val="50DC3D36"/>
    <w:rsid w:val="544E70DC"/>
    <w:rsid w:val="54F0197D"/>
    <w:rsid w:val="58864085"/>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47</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2025-05-20T08:20:15Z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