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29C3F" w14:textId="5A83C9C5" w:rsidR="00322634" w:rsidRDefault="00603795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金普新区2024年</w:t>
      </w:r>
      <w:r w:rsidR="00B438AA">
        <w:rPr>
          <w:rFonts w:ascii="宋体" w:eastAsia="宋体" w:hAnsi="宋体" w:cs="宋体" w:hint="eastAsia"/>
          <w:b/>
          <w:bCs/>
          <w:sz w:val="36"/>
          <w:szCs w:val="36"/>
        </w:rPr>
        <w:t>度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个体户“两病”阳性扑杀资金发放公示</w:t>
      </w:r>
    </w:p>
    <w:p w14:paraId="6E008C30" w14:textId="77777777" w:rsidR="00322634" w:rsidRDefault="0032263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1D70ED25" w14:textId="020ECF54" w:rsidR="00322634" w:rsidRDefault="0060379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根据财政部</w:t>
      </w:r>
      <w:r w:rsidR="00B438A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农业农村部</w:t>
      </w:r>
      <w:r w:rsidR="00B438AA">
        <w:rPr>
          <w:rFonts w:ascii="仿宋" w:eastAsia="仿宋" w:hAnsi="仿宋" w:cs="仿宋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水利部关于印发《农业防灾减灾和水利救灾资金管理办法》的通知文件要求，现对我区2024年</w:t>
      </w:r>
      <w:r w:rsidR="007A140A">
        <w:rPr>
          <w:rFonts w:ascii="仿宋" w:eastAsia="仿宋" w:hAnsi="仿宋" w:cs="仿宋" w:hint="eastAsia"/>
          <w:sz w:val="32"/>
          <w:szCs w:val="32"/>
        </w:rPr>
        <w:t>度</w:t>
      </w:r>
      <w:r>
        <w:rPr>
          <w:rFonts w:ascii="仿宋" w:eastAsia="仿宋" w:hAnsi="仿宋" w:cs="仿宋" w:hint="eastAsia"/>
          <w:sz w:val="32"/>
          <w:szCs w:val="32"/>
        </w:rPr>
        <w:t>（2023年3月1日-2024年2月29日）个体户“两病”</w:t>
      </w:r>
      <w:r w:rsidR="00040152">
        <w:rPr>
          <w:rFonts w:ascii="仿宋" w:eastAsia="仿宋" w:hAnsi="仿宋" w:cs="仿宋" w:hint="eastAsia"/>
          <w:sz w:val="32"/>
          <w:szCs w:val="32"/>
        </w:rPr>
        <w:t>阳性</w:t>
      </w:r>
      <w:r>
        <w:rPr>
          <w:rFonts w:ascii="仿宋" w:eastAsia="仿宋" w:hAnsi="仿宋" w:cs="仿宋" w:hint="eastAsia"/>
          <w:sz w:val="32"/>
          <w:szCs w:val="32"/>
        </w:rPr>
        <w:t>扑杀资金发放进行公示，</w:t>
      </w:r>
      <w:r w:rsidR="00040152">
        <w:rPr>
          <w:rFonts w:ascii="仿宋" w:eastAsia="仿宋" w:hAnsi="仿宋" w:cs="仿宋" w:hint="eastAsia"/>
          <w:sz w:val="32"/>
          <w:szCs w:val="32"/>
        </w:rPr>
        <w:t>公示</w:t>
      </w:r>
      <w:r w:rsidR="00040152">
        <w:rPr>
          <w:rFonts w:ascii="仿宋" w:eastAsia="仿宋" w:hAnsi="仿宋" w:cs="仿宋"/>
          <w:sz w:val="32"/>
          <w:szCs w:val="32"/>
        </w:rPr>
        <w:t>期</w:t>
      </w:r>
      <w:r w:rsidR="00040152">
        <w:rPr>
          <w:rFonts w:ascii="仿宋" w:eastAsia="仿宋" w:hAnsi="仿宋" w:cs="仿宋" w:hint="eastAsia"/>
          <w:sz w:val="32"/>
          <w:szCs w:val="32"/>
        </w:rPr>
        <w:t>5个</w:t>
      </w:r>
      <w:r w:rsidR="00040152">
        <w:rPr>
          <w:rFonts w:ascii="仿宋" w:eastAsia="仿宋" w:hAnsi="仿宋" w:cs="仿宋"/>
          <w:sz w:val="32"/>
          <w:szCs w:val="32"/>
        </w:rPr>
        <w:t>工作日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5857D6D" w14:textId="55E7DDB6" w:rsidR="00322634" w:rsidRDefault="0060379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公示时间：2025年</w:t>
      </w:r>
      <w:r w:rsidR="00B438AA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040152">
        <w:rPr>
          <w:rFonts w:ascii="仿宋" w:eastAsia="仿宋" w:hAnsi="仿宋" w:cs="仿宋"/>
          <w:sz w:val="32"/>
          <w:szCs w:val="32"/>
        </w:rPr>
        <w:t>1</w:t>
      </w:r>
      <w:r w:rsidR="00B438AA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日至2025年</w:t>
      </w:r>
      <w:r w:rsidR="00B438AA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B438AA">
        <w:rPr>
          <w:rFonts w:ascii="仿宋" w:eastAsia="仿宋" w:hAnsi="仿宋" w:cs="仿宋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3A2AF682" w14:textId="409AEA56" w:rsidR="00322634" w:rsidRDefault="0004015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</w:t>
      </w:r>
      <w:r>
        <w:rPr>
          <w:rFonts w:ascii="仿宋" w:eastAsia="仿宋" w:hAnsi="仿宋" w:cs="仿宋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：</w:t>
      </w:r>
      <w:proofErr w:type="gramStart"/>
      <w:r>
        <w:rPr>
          <w:rFonts w:ascii="仿宋" w:eastAsia="仿宋" w:hAnsi="仿宋" w:cs="仿宋"/>
          <w:sz w:val="32"/>
          <w:szCs w:val="32"/>
        </w:rPr>
        <w:t>孙运超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603795">
        <w:rPr>
          <w:rFonts w:ascii="仿宋" w:eastAsia="仿宋" w:hAnsi="仿宋" w:cs="仿宋" w:hint="eastAsia"/>
          <w:sz w:val="32"/>
          <w:szCs w:val="32"/>
        </w:rPr>
        <w:t>电话：0411-87871926</w:t>
      </w:r>
    </w:p>
    <w:p w14:paraId="6B6A03D1" w14:textId="77777777" w:rsidR="00322634" w:rsidRDefault="00322634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4B924D9A" w14:textId="05F39FC6" w:rsidR="00322634" w:rsidRDefault="00603795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 w:rsidR="007A140A">
        <w:rPr>
          <w:rFonts w:ascii="仿宋" w:eastAsia="仿宋" w:hAnsi="仿宋" w:cs="仿宋" w:hint="eastAsia"/>
          <w:sz w:val="32"/>
          <w:szCs w:val="32"/>
        </w:rPr>
        <w:t>《金普</w:t>
      </w:r>
      <w:r w:rsidR="007A140A">
        <w:rPr>
          <w:rFonts w:ascii="仿宋" w:eastAsia="仿宋" w:hAnsi="仿宋" w:cs="仿宋"/>
          <w:sz w:val="32"/>
          <w:szCs w:val="32"/>
        </w:rPr>
        <w:t>新区</w:t>
      </w:r>
      <w:r w:rsidR="007A140A">
        <w:rPr>
          <w:rFonts w:ascii="仿宋" w:eastAsia="仿宋" w:hAnsi="仿宋" w:cs="仿宋" w:hint="eastAsia"/>
          <w:sz w:val="32"/>
          <w:szCs w:val="32"/>
        </w:rPr>
        <w:t>2024年度</w:t>
      </w:r>
      <w:r w:rsidR="007A140A">
        <w:rPr>
          <w:rFonts w:ascii="仿宋" w:eastAsia="仿宋" w:hAnsi="仿宋" w:cs="仿宋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2023年3月1日-2024年2月29日</w:t>
      </w:r>
      <w:r w:rsidR="007A140A">
        <w:rPr>
          <w:rFonts w:ascii="仿宋" w:eastAsia="仿宋" w:hAnsi="仿宋" w:cs="仿宋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个体户“两病”阳性扑杀补助明细</w:t>
      </w:r>
      <w:r w:rsidR="007A140A">
        <w:rPr>
          <w:rFonts w:ascii="仿宋" w:eastAsia="仿宋" w:hAnsi="仿宋" w:cs="仿宋" w:hint="eastAsia"/>
          <w:sz w:val="32"/>
          <w:szCs w:val="32"/>
        </w:rPr>
        <w:t>》</w:t>
      </w:r>
    </w:p>
    <w:p w14:paraId="0ADF9386" w14:textId="77777777" w:rsidR="00322634" w:rsidRDefault="00322634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734A4CA2" w14:textId="77777777" w:rsidR="00322634" w:rsidRDefault="00322634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47033568" w14:textId="77777777" w:rsidR="00322634" w:rsidRDefault="00322634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079338C9" w14:textId="77777777" w:rsidR="00322634" w:rsidRDefault="00322634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0537E6A6" w14:textId="77777777" w:rsidR="00322634" w:rsidRDefault="00322634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07D76516" w14:textId="77777777" w:rsidR="00322634" w:rsidRDefault="00322634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6EB61121" w14:textId="77777777" w:rsidR="00322634" w:rsidRDefault="00322634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49EB8735" w14:textId="77777777" w:rsidR="00322634" w:rsidRDefault="00603795">
      <w:pPr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大连金普新区农业农村局</w:t>
      </w:r>
    </w:p>
    <w:p w14:paraId="7C825105" w14:textId="1A2D95BD" w:rsidR="00322634" w:rsidRDefault="00603795">
      <w:pPr>
        <w:ind w:right="32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2025年</w:t>
      </w:r>
      <w:r w:rsidR="00B438AA">
        <w:rPr>
          <w:rFonts w:ascii="仿宋_GB2312" w:eastAsia="仿宋_GB2312"/>
          <w:sz w:val="32"/>
        </w:rPr>
        <w:t>3</w:t>
      </w:r>
      <w:r>
        <w:rPr>
          <w:rFonts w:ascii="仿宋_GB2312" w:eastAsia="仿宋_GB2312" w:hint="eastAsia"/>
          <w:sz w:val="32"/>
        </w:rPr>
        <w:t>月</w:t>
      </w:r>
      <w:r w:rsidR="00B438AA">
        <w:rPr>
          <w:rFonts w:ascii="仿宋_GB2312" w:eastAsia="仿宋_GB2312"/>
          <w:sz w:val="32"/>
        </w:rPr>
        <w:t>17</w:t>
      </w:r>
      <w:r>
        <w:rPr>
          <w:rFonts w:ascii="仿宋_GB2312" w:eastAsia="仿宋_GB2312" w:hint="eastAsia"/>
          <w:sz w:val="32"/>
        </w:rPr>
        <w:t>日</w:t>
      </w:r>
    </w:p>
    <w:p w14:paraId="55086477" w14:textId="3E031833" w:rsidR="00040152" w:rsidRDefault="00040152">
      <w:pPr>
        <w:ind w:right="320"/>
        <w:jc w:val="right"/>
        <w:rPr>
          <w:rFonts w:ascii="仿宋_GB2312" w:eastAsia="仿宋_GB2312"/>
          <w:sz w:val="32"/>
        </w:rPr>
      </w:pPr>
    </w:p>
    <w:p w14:paraId="17C436BE" w14:textId="77777777" w:rsidR="00040152" w:rsidRDefault="00040152">
      <w:pPr>
        <w:ind w:right="320"/>
        <w:jc w:val="right"/>
        <w:rPr>
          <w:rFonts w:ascii="仿宋" w:eastAsia="仿宋" w:hAnsi="仿宋" w:cs="仿宋"/>
          <w:sz w:val="32"/>
          <w:szCs w:val="32"/>
        </w:rPr>
      </w:pPr>
    </w:p>
    <w:p w14:paraId="4172671D" w14:textId="6F66CE5F" w:rsidR="00322634" w:rsidRDefault="00040152">
      <w:pPr>
        <w:ind w:firstLine="64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金普新区2024年度（</w:t>
      </w:r>
      <w:r w:rsidR="00603795">
        <w:rPr>
          <w:rFonts w:ascii="宋体" w:eastAsia="宋体" w:hAnsi="宋体" w:cs="宋体" w:hint="eastAsia"/>
          <w:b/>
          <w:bCs/>
          <w:sz w:val="36"/>
          <w:szCs w:val="36"/>
        </w:rPr>
        <w:t>2023年3月1日-2024年2月29日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）</w:t>
      </w:r>
    </w:p>
    <w:p w14:paraId="3A8120C9" w14:textId="77777777" w:rsidR="00322634" w:rsidRDefault="00603795">
      <w:pPr>
        <w:ind w:firstLine="64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个体户“两病”阳性扑杀补助明细</w:t>
      </w:r>
    </w:p>
    <w:p w14:paraId="7BB661DF" w14:textId="77777777" w:rsidR="00322634" w:rsidRDefault="00322634">
      <w:pPr>
        <w:ind w:firstLine="640"/>
        <w:jc w:val="left"/>
        <w:rPr>
          <w:rFonts w:ascii="宋体" w:eastAsia="宋体" w:hAnsi="宋体" w:cs="宋体"/>
          <w:b/>
          <w:bCs/>
          <w:sz w:val="36"/>
          <w:szCs w:val="36"/>
        </w:rPr>
      </w:pPr>
    </w:p>
    <w:tbl>
      <w:tblPr>
        <w:tblW w:w="1573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54"/>
        <w:gridCol w:w="1189"/>
        <w:gridCol w:w="2340"/>
        <w:gridCol w:w="1165"/>
        <w:gridCol w:w="977"/>
        <w:gridCol w:w="1226"/>
        <w:gridCol w:w="2333"/>
        <w:gridCol w:w="5849"/>
      </w:tblGrid>
      <w:tr w:rsidR="00322634" w14:paraId="56E4705C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1E466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320A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2FF4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农商行卡号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2400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扑杀动物种类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521EE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扑杀数量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8C39C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补助资金（元）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99159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 注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BC3CF" w14:textId="77777777" w:rsidR="00322634" w:rsidRDefault="0032263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22634" w14:paraId="3D65203A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4C90D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134AD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陆云福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C62E7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6236038*********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324D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78D6A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90AC8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F3AAB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三十里堡街道三十里堡农场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F392C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08A5DB4B" w14:textId="77777777">
        <w:trPr>
          <w:trHeight w:val="42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35EB8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B01E6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王付涛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46F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6214490*********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156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97A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B3B0C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35D5B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二十里堡街道钟家村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47C51" w14:textId="77777777" w:rsidR="00322634" w:rsidRDefault="003226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5D4F7752" w14:textId="77777777" w:rsidR="00322634" w:rsidRDefault="003226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780C302D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53B3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40AF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徐永贺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028F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C0BE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582DF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294769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EAF8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二十里堡街道钟家村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10EEE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31BF3ADF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06286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DF1B98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徐金江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9C668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C76BE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6FDFE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A7FF01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ADD14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二十里堡街道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三房身村</w:t>
            </w:r>
            <w:proofErr w:type="gramEnd"/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54E39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2F35AEBD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CAA43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B0976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赵德虎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BFC7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1991110**********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21B8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888D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28BAC4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86733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二十里堡街道三台子村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6E28F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3E31AE05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B277A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FDFB8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冷庆财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E496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4A034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12F5E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4D067C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BEB1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亮甲店街道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厂村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DCA1A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4C1825F1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D78B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E3FC93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张海杰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03006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62144908**********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ABAF7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0623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D5556B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4A2F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亮甲店街道石磊村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9BCCD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055C32A1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4573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A86BC9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杨德军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8182A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7032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6E25F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C009F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FCDB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亮甲店街道葛麻村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97038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724341F5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DBFAC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6EAAF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吴免涛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4523E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FEC73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牛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1729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4AFF7C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509E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亮甲店街道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红亮村</w:t>
            </w:r>
            <w:proofErr w:type="gramEnd"/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55BAF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29D18DD9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DE4F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76F176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孟凡超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6FFDA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62360302**********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2A759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DA5CC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6D0B81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575B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亮甲店街道葛麻村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A8932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6B321E5A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841D4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1FC3D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穆殿金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C8BC7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89C6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72DD9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121BE6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03013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友谊街道园艺村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40042" w14:textId="77777777" w:rsidR="00322634" w:rsidRDefault="003226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67D9B4C5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39CF9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5EDED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高振浚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E83C8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280AE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CBC8B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36AA5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1B5E9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先进街道七里村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E157F" w14:textId="77777777" w:rsidR="00322634" w:rsidRDefault="003226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5324A22C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F1B7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D0F62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李秀峰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2822F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FFC1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7D85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9EACCB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AEF7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董家沟街道鹿圈村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9DEFC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762BDBE8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A7D7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DE2F38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刘仁巨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0F5A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231D3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09BD1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589AE3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0E494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湾里街道林场村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8A82E" w14:textId="77777777" w:rsidR="00322634" w:rsidRDefault="003226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245A0D57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CC11D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F151C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修宝金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0CF4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99D19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C89CA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6797E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5820C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湾里街道松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4F12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原表同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一村加在一起</w:t>
            </w:r>
          </w:p>
        </w:tc>
      </w:tr>
      <w:tr w:rsidR="00322634" w14:paraId="6ACF0744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4AD3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A79F9A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吕福江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6ABA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BCC03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D4ADF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B2097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A9A8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杏树街道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骆石村豫合园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农场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1B3E9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0E3CFAB1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F761A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3391A5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刘绍国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15B0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62360380**********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08664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4E62F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2B477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691F7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向应街道城西村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DFD66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3659D9C5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F684A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02183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王庆波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EBE33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DA4F6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7E053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696C6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E47CC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得胜街道东金村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4378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原表同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一村加在一起</w:t>
            </w:r>
          </w:p>
        </w:tc>
      </w:tr>
      <w:tr w:rsidR="00322634" w14:paraId="006AE757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497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D4685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吕广成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1A1A9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62360301**********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E3579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0EA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32519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218DE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得胜街道江家村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C33D3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2FD398C8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4F4F0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49255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关逢鹏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3DB9E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1997110***********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8C8AB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F1FE8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F3186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9C176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大魏家街道大魏家村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2E53D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原表5只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2500，现分三家</w:t>
            </w:r>
          </w:p>
        </w:tc>
      </w:tr>
      <w:tr w:rsidR="00322634" w14:paraId="066D8D74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6914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58B1E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张恒举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3A384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62360380**********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46EF5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AEE78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BB0CA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82992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大魏家街道大魏家村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2929B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528B37FF" w14:textId="77777777">
        <w:trPr>
          <w:trHeight w:val="40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AA59C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3EE92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金长征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34730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62360380***********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D317C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85E5E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40744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59F8F" w14:textId="77777777" w:rsidR="00322634" w:rsidRDefault="006037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大魏家街道大魏家村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27F5D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22634" w14:paraId="3055E41D" w14:textId="77777777">
        <w:trPr>
          <w:trHeight w:val="405"/>
        </w:trPr>
        <w:tc>
          <w:tcPr>
            <w:tcW w:w="5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0C308" w14:textId="77777777" w:rsidR="00322634" w:rsidRDefault="0060379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合计：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AB2FF" w14:textId="77777777" w:rsidR="00322634" w:rsidRDefault="0060379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5F678" w14:textId="77777777" w:rsidR="00322634" w:rsidRDefault="0060379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65000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EB7B8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F121D" w14:textId="77777777" w:rsidR="00322634" w:rsidRDefault="003226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2C8CE8BD" w14:textId="77777777" w:rsidR="00322634" w:rsidRDefault="00322634" w:rsidP="00B438AA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3226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34"/>
    <w:rsid w:val="00040152"/>
    <w:rsid w:val="00322634"/>
    <w:rsid w:val="004B2878"/>
    <w:rsid w:val="00603795"/>
    <w:rsid w:val="007A140A"/>
    <w:rsid w:val="00B438AA"/>
    <w:rsid w:val="0AFB7ADA"/>
    <w:rsid w:val="0BB04180"/>
    <w:rsid w:val="0BD427B1"/>
    <w:rsid w:val="1B9706C2"/>
    <w:rsid w:val="3269502F"/>
    <w:rsid w:val="3A753E45"/>
    <w:rsid w:val="4B0B3B2F"/>
    <w:rsid w:val="4FC92886"/>
    <w:rsid w:val="55A679FF"/>
    <w:rsid w:val="6B10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88412"/>
  <w15:docId w15:val="{7BAB6082-FE25-4C7B-A624-4C69C3A3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40152"/>
    <w:pPr>
      <w:ind w:leftChars="2500" w:left="100"/>
    </w:pPr>
  </w:style>
  <w:style w:type="character" w:customStyle="1" w:styleId="a4">
    <w:name w:val="日期 字符"/>
    <w:basedOn w:val="a0"/>
    <w:link w:val="a3"/>
    <w:rsid w:val="0004015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1208</Characters>
  <Application>Microsoft Office Word</Application>
  <DocSecurity>0</DocSecurity>
  <Lines>10</Lines>
  <Paragraphs>2</Paragraphs>
  <ScaleCrop>false</ScaleCrop>
  <Company>China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柏子旭</cp:lastModifiedBy>
  <cp:revision>5</cp:revision>
  <cp:lastPrinted>2025-06-20T06:15:00Z</cp:lastPrinted>
  <dcterms:created xsi:type="dcterms:W3CDTF">2025-06-20T05:47:00Z</dcterms:created>
  <dcterms:modified xsi:type="dcterms:W3CDTF">2025-06-20T06:35:00Z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eyJoZGlkIjoiNzlkYzkyMzYyZmQ4YzNjODI3YTM0NjIwNjk2YWViN2QiLCJ1c2VySWQiOiI3NzYxNTg1NjQifQ==</vt:lpwstr>
  </property>
  <property fmtid="{D5CDD505-2E9C-101B-9397-08002B2CF9AE}" pid="4" name="ICV">
    <vt:lpwstr>C24EC445860D439D83DC19DDEEF9A360_12</vt:lpwstr>
  </property>
</Properties>
</file>