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95" w:rsidRDefault="005650AD">
      <w:pPr>
        <w:jc w:val="center"/>
        <w:rPr>
          <w:rStyle w:val="NormalCharacter"/>
          <w:rFonts w:ascii="宋体" w:hAnsi="宋体"/>
          <w:b/>
          <w:sz w:val="44"/>
          <w:szCs w:val="44"/>
        </w:rPr>
      </w:pPr>
      <w:r>
        <w:rPr>
          <w:rStyle w:val="NormalCharacter"/>
          <w:rFonts w:ascii="宋体" w:hAnsi="宋体" w:hint="eastAsia"/>
          <w:b/>
          <w:sz w:val="44"/>
          <w:szCs w:val="44"/>
        </w:rPr>
        <w:t>大连经济技术开发区明凯房地产开发有限公司孵化基地项目</w:t>
      </w:r>
      <w:bookmarkStart w:id="0" w:name="_GoBack"/>
      <w:bookmarkEnd w:id="0"/>
      <w:r>
        <w:rPr>
          <w:rStyle w:val="NormalCharacter"/>
          <w:rFonts w:ascii="宋体" w:hAnsi="宋体"/>
          <w:b/>
          <w:sz w:val="44"/>
          <w:szCs w:val="44"/>
        </w:rPr>
        <w:t>总图方案公示</w:t>
      </w:r>
    </w:p>
    <w:p w:rsidR="00E12C95" w:rsidRDefault="005650AD">
      <w:pPr>
        <w:rPr>
          <w:rStyle w:val="NormalCharacter"/>
          <w:b/>
          <w:sz w:val="30"/>
          <w:szCs w:val="30"/>
        </w:rPr>
      </w:pPr>
      <w:r>
        <w:rPr>
          <w:rStyle w:val="NormalCharacter"/>
          <w:b/>
          <w:sz w:val="30"/>
          <w:szCs w:val="30"/>
        </w:rPr>
        <w:t xml:space="preserve">                                                                        </w:t>
      </w:r>
    </w:p>
    <w:p w:rsidR="00E12C95" w:rsidRDefault="005650AD">
      <w:pPr>
        <w:jc w:val="center"/>
        <w:rPr>
          <w:rStyle w:val="NormalCharacter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2"/>
          <w:szCs w:val="32"/>
        </w:rPr>
        <w:t>2022-0</w:t>
      </w:r>
      <w:r>
        <w:rPr>
          <w:rStyle w:val="NormalCharacter"/>
          <w:rFonts w:ascii="宋体" w:hAnsi="宋体" w:hint="eastAsia"/>
          <w:b/>
          <w:sz w:val="32"/>
          <w:szCs w:val="32"/>
        </w:rPr>
        <w:t>61</w:t>
      </w:r>
    </w:p>
    <w:p w:rsidR="00E12C95" w:rsidRDefault="005650AD">
      <w:pPr>
        <w:ind w:firstLineChars="198" w:firstLine="596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根据《中华人民共和国城乡规划法》《中华人民共和国行政许可法》，我局现将拟审批事项向社会各界予以公示（具体内容详见大连金普新区网站https://www.dljp.gov.cn及现场公示牌）。如相关部门及利害关系人有异议，请在本公示发布后7个工作日内向我局提出书面申请。逾期或无异议，我局将依法进行批复。</w:t>
      </w:r>
    </w:p>
    <w:p w:rsidR="00E12C95" w:rsidRDefault="005650AD">
      <w:pPr>
        <w:ind w:firstLineChars="5375" w:firstLine="16188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大连金普新区自然资源局</w:t>
      </w:r>
    </w:p>
    <w:p w:rsidR="00E12C95" w:rsidRDefault="005650AD">
      <w:pPr>
        <w:ind w:firstLineChars="5459" w:firstLine="16441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 xml:space="preserve"> 2022年</w:t>
      </w:r>
      <w:r>
        <w:rPr>
          <w:rStyle w:val="NormalCharacter"/>
          <w:rFonts w:ascii="宋体" w:hAnsi="宋体" w:hint="eastAsia"/>
          <w:b/>
          <w:sz w:val="30"/>
          <w:szCs w:val="30"/>
        </w:rPr>
        <w:t>7</w:t>
      </w:r>
      <w:r>
        <w:rPr>
          <w:rStyle w:val="NormalCharacter"/>
          <w:rFonts w:ascii="宋体" w:hAnsi="宋体"/>
          <w:b/>
          <w:sz w:val="30"/>
          <w:szCs w:val="30"/>
        </w:rPr>
        <w:t>月</w:t>
      </w:r>
      <w:r>
        <w:rPr>
          <w:rStyle w:val="NormalCharacter"/>
          <w:rFonts w:ascii="宋体" w:hAnsi="宋体" w:hint="eastAsia"/>
          <w:b/>
          <w:sz w:val="30"/>
          <w:szCs w:val="30"/>
        </w:rPr>
        <w:t>28</w:t>
      </w:r>
      <w:r>
        <w:rPr>
          <w:rStyle w:val="NormalCharacter"/>
          <w:rFonts w:ascii="宋体" w:hAnsi="宋体"/>
          <w:b/>
          <w:sz w:val="30"/>
          <w:szCs w:val="30"/>
        </w:rPr>
        <w:t>日</w:t>
      </w:r>
    </w:p>
    <w:p w:rsidR="00E12C95" w:rsidRDefault="00E12C95">
      <w:pPr>
        <w:rPr>
          <w:rStyle w:val="NormalCharacter"/>
          <w:rFonts w:ascii="宋体" w:hAnsi="宋体"/>
          <w:sz w:val="30"/>
          <w:szCs w:val="30"/>
        </w:rPr>
      </w:pPr>
    </w:p>
    <w:p w:rsidR="00E12C95" w:rsidRDefault="005650AD">
      <w:pPr>
        <w:tabs>
          <w:tab w:val="left" w:pos="10365"/>
        </w:tabs>
        <w:ind w:firstLineChars="3100" w:firstLine="9336"/>
        <w:rPr>
          <w:rStyle w:val="NormalCharacter"/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5931535</wp:posOffset>
            </wp:positionH>
            <wp:positionV relativeFrom="paragraph">
              <wp:posOffset>360680</wp:posOffset>
            </wp:positionV>
            <wp:extent cx="7773670" cy="5527040"/>
            <wp:effectExtent l="19050" t="0" r="0" b="0"/>
            <wp:wrapTight wrapText="bothSides">
              <wp:wrapPolygon edited="0">
                <wp:start x="-53" y="0"/>
                <wp:lineTo x="-53" y="21516"/>
                <wp:lineTo x="21596" y="21516"/>
                <wp:lineTo x="21596" y="0"/>
                <wp:lineTo x="-53" y="0"/>
              </wp:wrapPolygon>
            </wp:wrapTight>
            <wp:docPr id="1" name="图片 0" descr="总图改2022.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总图改2022.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367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ormalCharacter"/>
          <w:rFonts w:ascii="宋体" w:hAnsi="宋体"/>
          <w:b/>
          <w:sz w:val="30"/>
          <w:szCs w:val="30"/>
        </w:rPr>
        <w:t>总图：</w:t>
      </w:r>
    </w:p>
    <w:p w:rsidR="00E12C95" w:rsidRDefault="005650AD">
      <w:pPr>
        <w:tabs>
          <w:tab w:val="left" w:pos="11740"/>
        </w:tabs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项目名称：</w:t>
      </w:r>
      <w:r>
        <w:rPr>
          <w:rStyle w:val="NormalCharacter"/>
          <w:rFonts w:ascii="宋体" w:hAnsi="宋体" w:hint="eastAsia"/>
          <w:b/>
          <w:sz w:val="30"/>
          <w:szCs w:val="30"/>
        </w:rPr>
        <w:t>大连经济技术开发区明凯房地产开发有限公司孵化基地     项目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项目位置：金普新区</w:t>
      </w:r>
      <w:r>
        <w:rPr>
          <w:rStyle w:val="NormalCharacter"/>
          <w:rFonts w:ascii="宋体" w:hAnsi="宋体" w:hint="eastAsia"/>
          <w:b/>
          <w:sz w:val="30"/>
          <w:szCs w:val="30"/>
        </w:rPr>
        <w:t>海青岛</w:t>
      </w:r>
      <w:r>
        <w:rPr>
          <w:rStyle w:val="NormalCharacter"/>
          <w:rFonts w:ascii="宋体" w:hAnsi="宋体"/>
          <w:b/>
          <w:sz w:val="30"/>
          <w:szCs w:val="30"/>
        </w:rPr>
        <w:t>街道。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使用性质：</w:t>
      </w:r>
      <w:r>
        <w:rPr>
          <w:rStyle w:val="NormalCharacter"/>
          <w:rFonts w:ascii="宋体" w:hAnsi="宋体" w:hint="eastAsia"/>
          <w:b/>
          <w:sz w:val="30"/>
          <w:szCs w:val="30"/>
        </w:rPr>
        <w:t>工业用地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用地面积：</w:t>
      </w:r>
      <w:r>
        <w:rPr>
          <w:rStyle w:val="NormalCharacter"/>
          <w:rFonts w:ascii="宋体" w:hAnsi="宋体" w:hint="eastAsia"/>
          <w:b/>
          <w:sz w:val="30"/>
          <w:szCs w:val="30"/>
        </w:rPr>
        <w:t>4167平方米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容积率：</w:t>
      </w:r>
      <w:r>
        <w:rPr>
          <w:rStyle w:val="NormalCharacter"/>
          <w:rFonts w:ascii="宋体" w:hAnsi="宋体" w:hint="eastAsia"/>
          <w:b/>
          <w:sz w:val="30"/>
          <w:szCs w:val="30"/>
        </w:rPr>
        <w:t>≥1.0，≤1.5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建筑控制高度：≤</w:t>
      </w:r>
      <w:r>
        <w:rPr>
          <w:rStyle w:val="NormalCharacter"/>
          <w:rFonts w:ascii="宋体" w:hAnsi="宋体" w:hint="eastAsia"/>
          <w:b/>
          <w:sz w:val="30"/>
          <w:szCs w:val="30"/>
        </w:rPr>
        <w:t>24</w:t>
      </w:r>
      <w:r>
        <w:rPr>
          <w:rStyle w:val="NormalCharacter"/>
          <w:rFonts w:ascii="宋体" w:hAnsi="宋体"/>
          <w:b/>
          <w:sz w:val="30"/>
          <w:szCs w:val="30"/>
        </w:rPr>
        <w:t>米以下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审批事项：总图方案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公示时间：2022年</w:t>
      </w:r>
      <w:r>
        <w:rPr>
          <w:rStyle w:val="NormalCharacter"/>
          <w:rFonts w:ascii="宋体" w:hAnsi="宋体" w:hint="eastAsia"/>
          <w:b/>
          <w:sz w:val="30"/>
          <w:szCs w:val="30"/>
        </w:rPr>
        <w:t>7</w:t>
      </w:r>
      <w:r>
        <w:rPr>
          <w:rStyle w:val="NormalCharacter"/>
          <w:rFonts w:ascii="宋体" w:hAnsi="宋体"/>
          <w:b/>
          <w:sz w:val="30"/>
          <w:szCs w:val="30"/>
        </w:rPr>
        <w:t>月</w:t>
      </w:r>
      <w:r>
        <w:rPr>
          <w:rStyle w:val="NormalCharacter"/>
          <w:rFonts w:ascii="宋体" w:hAnsi="宋体" w:hint="eastAsia"/>
          <w:b/>
          <w:sz w:val="30"/>
          <w:szCs w:val="30"/>
        </w:rPr>
        <w:t>29</w:t>
      </w:r>
      <w:r>
        <w:rPr>
          <w:rStyle w:val="NormalCharacter"/>
          <w:rFonts w:ascii="宋体" w:hAnsi="宋体"/>
          <w:b/>
          <w:sz w:val="30"/>
          <w:szCs w:val="30"/>
        </w:rPr>
        <w:t>日至2022年</w:t>
      </w:r>
      <w:r>
        <w:rPr>
          <w:rStyle w:val="NormalCharacter"/>
          <w:rFonts w:ascii="宋体" w:hAnsi="宋体" w:hint="eastAsia"/>
          <w:b/>
          <w:sz w:val="30"/>
          <w:szCs w:val="30"/>
        </w:rPr>
        <w:t>8</w:t>
      </w:r>
      <w:r>
        <w:rPr>
          <w:rStyle w:val="NormalCharacter"/>
          <w:rFonts w:ascii="宋体" w:hAnsi="宋体"/>
          <w:b/>
          <w:sz w:val="30"/>
          <w:szCs w:val="30"/>
        </w:rPr>
        <w:t>月</w:t>
      </w:r>
      <w:r>
        <w:rPr>
          <w:rStyle w:val="NormalCharacter"/>
          <w:rFonts w:ascii="宋体" w:hAnsi="宋体" w:hint="eastAsia"/>
          <w:b/>
          <w:sz w:val="30"/>
          <w:szCs w:val="30"/>
        </w:rPr>
        <w:t>8</w:t>
      </w:r>
      <w:r>
        <w:rPr>
          <w:rStyle w:val="NormalCharacter"/>
          <w:rFonts w:ascii="宋体" w:hAnsi="宋体"/>
          <w:b/>
          <w:sz w:val="30"/>
          <w:szCs w:val="30"/>
        </w:rPr>
        <w:t>日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公示内容咨询电话：87560030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公示意见反馈电话：87615613</w:t>
      </w:r>
    </w:p>
    <w:p w:rsidR="00E12C95" w:rsidRDefault="005650AD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网上反馈意见信箱：</w:t>
      </w:r>
      <w:r>
        <w:rPr>
          <w:rStyle w:val="a5"/>
          <w:rFonts w:ascii="宋体" w:hAnsi="宋体"/>
          <w:b/>
          <w:color w:val="000000"/>
          <w:sz w:val="30"/>
          <w:szCs w:val="30"/>
          <w:u w:color="000000"/>
        </w:rPr>
        <w:t>dkgongshifankui@126.com</w:t>
      </w:r>
    </w:p>
    <w:sectPr w:rsidR="00E12C95" w:rsidSect="00E12C95">
      <w:headerReference w:type="default" r:id="rId8"/>
      <w:pgSz w:w="23814" w:h="16840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E80" w:rsidRDefault="004E7E80" w:rsidP="00E12C95">
      <w:r>
        <w:separator/>
      </w:r>
    </w:p>
  </w:endnote>
  <w:endnote w:type="continuationSeparator" w:id="1">
    <w:p w:rsidR="004E7E80" w:rsidRDefault="004E7E80" w:rsidP="00E12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E80" w:rsidRDefault="004E7E80" w:rsidP="00E12C95">
      <w:r>
        <w:separator/>
      </w:r>
    </w:p>
  </w:footnote>
  <w:footnote w:type="continuationSeparator" w:id="1">
    <w:p w:rsidR="004E7E80" w:rsidRDefault="004E7E80" w:rsidP="00E12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C95" w:rsidRDefault="00E12C95">
    <w:pPr>
      <w:pStyle w:val="Header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docVars>
    <w:docVar w:name="commondata" w:val="eyJoZGlkIjoiYmM3MGJmZmI4N2VmYWY5ZGY2MTUxYmI1OWRkOTczYjEifQ=="/>
  </w:docVars>
  <w:rsids>
    <w:rsidRoot w:val="00D97F78"/>
    <w:rsid w:val="004E7E80"/>
    <w:rsid w:val="005650AD"/>
    <w:rsid w:val="00703C50"/>
    <w:rsid w:val="00870ADC"/>
    <w:rsid w:val="00B51A5F"/>
    <w:rsid w:val="00B80040"/>
    <w:rsid w:val="00BF706B"/>
    <w:rsid w:val="00D97F78"/>
    <w:rsid w:val="00E12C95"/>
    <w:rsid w:val="02661E94"/>
    <w:rsid w:val="071F58FD"/>
    <w:rsid w:val="08737DB9"/>
    <w:rsid w:val="0B8D0492"/>
    <w:rsid w:val="0E2F49A5"/>
    <w:rsid w:val="111D5E14"/>
    <w:rsid w:val="124D1CB6"/>
    <w:rsid w:val="174945A7"/>
    <w:rsid w:val="18DA0A8E"/>
    <w:rsid w:val="19816293"/>
    <w:rsid w:val="19BB08C0"/>
    <w:rsid w:val="1BBE6445"/>
    <w:rsid w:val="1D9531D6"/>
    <w:rsid w:val="20BC21DA"/>
    <w:rsid w:val="217A4BBD"/>
    <w:rsid w:val="24743B45"/>
    <w:rsid w:val="25917368"/>
    <w:rsid w:val="274719E5"/>
    <w:rsid w:val="289F3105"/>
    <w:rsid w:val="28F9286B"/>
    <w:rsid w:val="2BFC4443"/>
    <w:rsid w:val="2C077995"/>
    <w:rsid w:val="2E951288"/>
    <w:rsid w:val="2EE72961"/>
    <w:rsid w:val="306058C5"/>
    <w:rsid w:val="30823A8E"/>
    <w:rsid w:val="30ED7159"/>
    <w:rsid w:val="31692558"/>
    <w:rsid w:val="349716E4"/>
    <w:rsid w:val="35386E11"/>
    <w:rsid w:val="3A4E61B0"/>
    <w:rsid w:val="3AEF0B26"/>
    <w:rsid w:val="3B0A02FC"/>
    <w:rsid w:val="3C2123AD"/>
    <w:rsid w:val="3C9B1CB9"/>
    <w:rsid w:val="3D745710"/>
    <w:rsid w:val="414D1F99"/>
    <w:rsid w:val="41AD023F"/>
    <w:rsid w:val="4467501D"/>
    <w:rsid w:val="4A2E0ED5"/>
    <w:rsid w:val="4AFB201B"/>
    <w:rsid w:val="4BE60F1D"/>
    <w:rsid w:val="4C992410"/>
    <w:rsid w:val="4D8B1D7C"/>
    <w:rsid w:val="4E4D5283"/>
    <w:rsid w:val="4F1813ED"/>
    <w:rsid w:val="4F1B5945"/>
    <w:rsid w:val="51864D34"/>
    <w:rsid w:val="53BA0CC5"/>
    <w:rsid w:val="57AD28EF"/>
    <w:rsid w:val="5A5F4374"/>
    <w:rsid w:val="5ACD39D4"/>
    <w:rsid w:val="65A17F37"/>
    <w:rsid w:val="66A03090"/>
    <w:rsid w:val="67944DD9"/>
    <w:rsid w:val="6B676B9C"/>
    <w:rsid w:val="6BB65DBE"/>
    <w:rsid w:val="6DFA4688"/>
    <w:rsid w:val="6DFE2388"/>
    <w:rsid w:val="6ECD3B4B"/>
    <w:rsid w:val="6F9E25D4"/>
    <w:rsid w:val="71E80C9B"/>
    <w:rsid w:val="72161365"/>
    <w:rsid w:val="76D65566"/>
    <w:rsid w:val="7902799B"/>
    <w:rsid w:val="7A6C06BC"/>
    <w:rsid w:val="7CE06C06"/>
    <w:rsid w:val="7E8B56D8"/>
    <w:rsid w:val="7FBA5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2C95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12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2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rsid w:val="00E12C95"/>
    <w:rPr>
      <w:rFonts w:ascii="Times New Roman" w:eastAsia="宋体" w:hAnsi="Times New Roman"/>
      <w:color w:val="0000FF"/>
      <w:u w:val="single"/>
    </w:rPr>
  </w:style>
  <w:style w:type="character" w:customStyle="1" w:styleId="NormalCharacter">
    <w:name w:val="NormalCharacter"/>
    <w:qFormat/>
    <w:rsid w:val="00E12C95"/>
    <w:rPr>
      <w:rFonts w:ascii="Times New Roman" w:eastAsia="宋体" w:hAnsi="Times New Roman"/>
    </w:rPr>
  </w:style>
  <w:style w:type="table" w:customStyle="1" w:styleId="TableNormal">
    <w:name w:val="TableNormal"/>
    <w:qFormat/>
    <w:rsid w:val="00E12C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rsid w:val="00E12C95"/>
    <w:rPr>
      <w:sz w:val="18"/>
      <w:szCs w:val="18"/>
    </w:rPr>
  </w:style>
  <w:style w:type="paragraph" w:customStyle="1" w:styleId="Footer">
    <w:name w:val="Footer"/>
    <w:basedOn w:val="a"/>
    <w:rsid w:val="00E12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rsid w:val="00E12C95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2C9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2C95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650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650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>SkyUN.Org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ge</cp:lastModifiedBy>
  <cp:revision>2</cp:revision>
  <dcterms:created xsi:type="dcterms:W3CDTF">2022-07-28T07:45:00Z</dcterms:created>
  <dcterms:modified xsi:type="dcterms:W3CDTF">2022-07-28T07:45:00Z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1A27B135EE634091B48B4D933306746D</vt:lpwstr>
  </property>
</Properties>
</file>